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9"/>
      </w:tblGrid>
      <w:tr w:rsidR="00321795" w14:paraId="5C393FE7" w14:textId="77777777" w:rsidTr="00B22E73">
        <w:trPr>
          <w:trHeight w:val="2388"/>
        </w:trPr>
        <w:tc>
          <w:tcPr>
            <w:tcW w:w="4389" w:type="dxa"/>
          </w:tcPr>
          <w:p w14:paraId="59A895BE" w14:textId="77777777" w:rsidR="00321795" w:rsidRPr="00D73041" w:rsidRDefault="00321795" w:rsidP="00B22E73">
            <w:pPr>
              <w:pStyle w:val="ConsPlusNormal"/>
              <w:spacing w:line="240" w:lineRule="exact"/>
              <w:jc w:val="center"/>
              <w:outlineLvl w:val="1"/>
            </w:pPr>
            <w:r w:rsidRPr="00D73041">
              <w:t>Приложение</w:t>
            </w:r>
          </w:p>
          <w:p w14:paraId="3BE85CB4" w14:textId="1AFD4CE0" w:rsidR="00321795" w:rsidRDefault="00321795" w:rsidP="00F24974">
            <w:pPr>
              <w:pStyle w:val="ConsPlusNormal"/>
              <w:spacing w:line="240" w:lineRule="exact"/>
              <w:jc w:val="center"/>
            </w:pPr>
            <w:r w:rsidRPr="00D73041">
              <w:t>к Методике</w:t>
            </w:r>
            <w:r w:rsidR="00E6077C">
              <w:t xml:space="preserve"> </w:t>
            </w:r>
            <w:r w:rsidRPr="00D73041">
              <w:t>расчета восстановительной</w:t>
            </w:r>
            <w:r w:rsidR="00B22E73">
              <w:t xml:space="preserve"> </w:t>
            </w:r>
            <w:r w:rsidRPr="00D73041">
              <w:t>стоимости за вынужденную вырубку (снос)</w:t>
            </w:r>
            <w:r w:rsidR="00B22E73">
              <w:t xml:space="preserve"> </w:t>
            </w:r>
            <w:r w:rsidRPr="00D73041">
              <w:t>или повреждение зеленых</w:t>
            </w:r>
            <w:r w:rsidR="00B22E73">
              <w:t xml:space="preserve"> </w:t>
            </w:r>
            <w:r w:rsidRPr="00D73041">
              <w:t xml:space="preserve">насаждений на территории </w:t>
            </w:r>
            <w:r w:rsidR="00472814">
              <w:t xml:space="preserve">Шпаковского муниципального </w:t>
            </w:r>
            <w:r w:rsidR="00B22E73">
              <w:t>округа</w:t>
            </w:r>
            <w:r>
              <w:t xml:space="preserve"> </w:t>
            </w:r>
            <w:r w:rsidR="00456768">
              <w:t xml:space="preserve">Ставропольского края </w:t>
            </w:r>
          </w:p>
        </w:tc>
      </w:tr>
    </w:tbl>
    <w:p w14:paraId="55EE27C1" w14:textId="77777777" w:rsidR="00C53EB7" w:rsidRPr="001E473E" w:rsidRDefault="00C53EB7" w:rsidP="00C53EB7">
      <w:pPr>
        <w:pStyle w:val="ConsPlusNormal"/>
        <w:jc w:val="both"/>
        <w:rPr>
          <w:sz w:val="16"/>
          <w:szCs w:val="16"/>
        </w:rPr>
      </w:pPr>
    </w:p>
    <w:p w14:paraId="2C77F500" w14:textId="77777777" w:rsidR="00C53EB7" w:rsidRPr="001E473E" w:rsidRDefault="00C53EB7" w:rsidP="00C53EB7">
      <w:pPr>
        <w:pStyle w:val="ConsPlusNormal"/>
        <w:jc w:val="both"/>
        <w:rPr>
          <w:sz w:val="16"/>
          <w:szCs w:val="16"/>
        </w:rPr>
      </w:pPr>
    </w:p>
    <w:p w14:paraId="7845F080" w14:textId="432DDD6E" w:rsidR="00C53EB7" w:rsidRDefault="00C53EB7" w:rsidP="00C53EB7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0" w:name="P499"/>
      <w:bookmarkEnd w:id="0"/>
      <w:r w:rsidRPr="00871049">
        <w:rPr>
          <w:rFonts w:ascii="Times New Roman" w:hAnsi="Times New Roman" w:cs="Times New Roman"/>
          <w:b w:val="0"/>
          <w:bCs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ОЭФФИЦИЕНТ</w:t>
      </w:r>
      <w:r w:rsidRPr="0087104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</w:p>
    <w:p w14:paraId="519499FF" w14:textId="77777777" w:rsidR="00E6077C" w:rsidRPr="001E473E" w:rsidRDefault="00E6077C" w:rsidP="00C53EB7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16"/>
          <w:szCs w:val="16"/>
        </w:rPr>
      </w:pPr>
    </w:p>
    <w:p w14:paraId="10FECB55" w14:textId="36B92825" w:rsidR="00C53EB7" w:rsidRPr="00871049" w:rsidRDefault="00C53EB7" w:rsidP="00C53EB7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71049">
        <w:rPr>
          <w:rFonts w:ascii="Times New Roman" w:hAnsi="Times New Roman" w:cs="Times New Roman"/>
          <w:b w:val="0"/>
          <w:bCs/>
          <w:sz w:val="28"/>
          <w:szCs w:val="28"/>
        </w:rPr>
        <w:t>качественного состояния зеленых</w:t>
      </w:r>
    </w:p>
    <w:p w14:paraId="19CB368D" w14:textId="7799B57E" w:rsidR="00C53EB7" w:rsidRDefault="00C53EB7" w:rsidP="00C53EB7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71049">
        <w:rPr>
          <w:rFonts w:ascii="Times New Roman" w:hAnsi="Times New Roman" w:cs="Times New Roman"/>
          <w:b w:val="0"/>
          <w:bCs/>
          <w:sz w:val="28"/>
          <w:szCs w:val="28"/>
        </w:rPr>
        <w:t>насаждений (деревьев, кустарников, газонов, цветников)</w:t>
      </w:r>
    </w:p>
    <w:p w14:paraId="5ED49B1B" w14:textId="77777777" w:rsidR="005938ED" w:rsidRPr="001E473E" w:rsidRDefault="005938ED" w:rsidP="00C53EB7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bCs/>
          <w:sz w:val="16"/>
          <w:szCs w:val="16"/>
        </w:rPr>
      </w:pPr>
    </w:p>
    <w:p w14:paraId="23F87B51" w14:textId="2D6E14AE" w:rsidR="00C53EB7" w:rsidRPr="005938ED" w:rsidRDefault="00C53EB7" w:rsidP="00C53EB7">
      <w:pPr>
        <w:pStyle w:val="ConsPlusNormal"/>
        <w:ind w:firstLine="7230"/>
        <w:jc w:val="both"/>
      </w:pPr>
      <w:r w:rsidRPr="005938ED"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7"/>
        <w:gridCol w:w="4424"/>
        <w:gridCol w:w="1948"/>
      </w:tblGrid>
      <w:tr w:rsidR="00C53EB7" w:rsidRPr="00D73041" w14:paraId="6670B744" w14:textId="77777777" w:rsidTr="00523C48">
        <w:tc>
          <w:tcPr>
            <w:tcW w:w="2547" w:type="dxa"/>
          </w:tcPr>
          <w:p w14:paraId="0E9F9FD4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proofErr w:type="gramStart"/>
            <w:r w:rsidRPr="00D73041">
              <w:t>Качественное</w:t>
            </w:r>
            <w:proofErr w:type="gramEnd"/>
            <w:r w:rsidRPr="00D73041">
              <w:t xml:space="preserve"> состояния</w:t>
            </w:r>
          </w:p>
        </w:tc>
        <w:tc>
          <w:tcPr>
            <w:tcW w:w="4424" w:type="dxa"/>
          </w:tcPr>
          <w:p w14:paraId="1CC353D8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Основные признаки</w:t>
            </w:r>
          </w:p>
        </w:tc>
        <w:tc>
          <w:tcPr>
            <w:tcW w:w="1948" w:type="dxa"/>
          </w:tcPr>
          <w:p w14:paraId="0C74586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Значение коэффициента</w:t>
            </w:r>
          </w:p>
        </w:tc>
      </w:tr>
      <w:tr w:rsidR="00C53EB7" w:rsidRPr="00D73041" w14:paraId="2D0829C0" w14:textId="77777777" w:rsidTr="006B2859">
        <w:trPr>
          <w:trHeight w:val="323"/>
        </w:trPr>
        <w:tc>
          <w:tcPr>
            <w:tcW w:w="2547" w:type="dxa"/>
          </w:tcPr>
          <w:p w14:paraId="0D33A6F7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</w:t>
            </w:r>
          </w:p>
        </w:tc>
        <w:tc>
          <w:tcPr>
            <w:tcW w:w="4424" w:type="dxa"/>
          </w:tcPr>
          <w:p w14:paraId="1198FD7E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</w:t>
            </w:r>
          </w:p>
        </w:tc>
        <w:tc>
          <w:tcPr>
            <w:tcW w:w="1948" w:type="dxa"/>
          </w:tcPr>
          <w:p w14:paraId="3541813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</w:t>
            </w:r>
          </w:p>
        </w:tc>
      </w:tr>
      <w:tr w:rsidR="00C53EB7" w:rsidRPr="00D73041" w14:paraId="232F4A84" w14:textId="77777777" w:rsidTr="00523C48">
        <w:tc>
          <w:tcPr>
            <w:tcW w:w="2547" w:type="dxa"/>
            <w:tcBorders>
              <w:bottom w:val="nil"/>
            </w:tcBorders>
          </w:tcPr>
          <w:p w14:paraId="2D3678C0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Хорошее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DC33AF7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деревья: листва или хвоя зеленые, нормальных размеров, крона густая, нормальной формы и развития, ран и дупел нет, прирост текущего года нормальный для данного вида, возраста, условий произрастания деревьев и сезонного периода, повреждения вредителями и поражение болезнями единичные или отсутствуют</w:t>
            </w:r>
          </w:p>
        </w:tc>
        <w:tc>
          <w:tcPr>
            <w:tcW w:w="1948" w:type="dxa"/>
            <w:tcBorders>
              <w:bottom w:val="nil"/>
            </w:tcBorders>
          </w:tcPr>
          <w:p w14:paraId="65B9C7B5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1,0</w:t>
            </w:r>
          </w:p>
        </w:tc>
      </w:tr>
      <w:tr w:rsidR="00C53EB7" w:rsidRPr="00D73041" w14:paraId="0926ECF2" w14:textId="77777777" w:rsidTr="00523C48">
        <w:tblPrEx>
          <w:tblBorders>
            <w:insideH w:val="nil"/>
          </w:tblBorders>
        </w:tblPrEx>
        <w:tc>
          <w:tcPr>
            <w:tcW w:w="2547" w:type="dxa"/>
            <w:tcBorders>
              <w:top w:val="nil"/>
              <w:bottom w:val="nil"/>
            </w:tcBorders>
          </w:tcPr>
          <w:p w14:paraId="684A62AC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08B84D95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кустарники: здоровые, признаков заболеваний и повреждений вредителями нет, без механических повреждений, нормального развития, густо облиственные, окраска и величина листьев нормальные</w:t>
            </w:r>
          </w:p>
        </w:tc>
        <w:tc>
          <w:tcPr>
            <w:tcW w:w="1948" w:type="dxa"/>
            <w:tcBorders>
              <w:top w:val="nil"/>
              <w:bottom w:val="nil"/>
            </w:tcBorders>
          </w:tcPr>
          <w:p w14:paraId="21851297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</w:tr>
      <w:tr w:rsidR="00C53EB7" w:rsidRPr="00D73041" w14:paraId="3628120C" w14:textId="77777777" w:rsidTr="00523C48">
        <w:tblPrEx>
          <w:tblBorders>
            <w:insideH w:val="nil"/>
          </w:tblBorders>
        </w:tblPrEx>
        <w:tc>
          <w:tcPr>
            <w:tcW w:w="2547" w:type="dxa"/>
            <w:tcBorders>
              <w:top w:val="nil"/>
              <w:bottom w:val="nil"/>
            </w:tcBorders>
          </w:tcPr>
          <w:p w14:paraId="355CBB55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418B874B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газоны: поверхность хорошо спланирована, травостой густой, однородный, равномерный, регулярно стригущийся, цвет интенсивно зеленый, нежелательной растительности и мха нет</w:t>
            </w:r>
          </w:p>
        </w:tc>
        <w:tc>
          <w:tcPr>
            <w:tcW w:w="1948" w:type="dxa"/>
            <w:tcBorders>
              <w:top w:val="nil"/>
              <w:bottom w:val="nil"/>
            </w:tcBorders>
          </w:tcPr>
          <w:p w14:paraId="20D212CD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</w:tr>
      <w:tr w:rsidR="00C53EB7" w:rsidRPr="00D73041" w14:paraId="20645A76" w14:textId="77777777" w:rsidTr="00523C48">
        <w:tc>
          <w:tcPr>
            <w:tcW w:w="2547" w:type="dxa"/>
            <w:tcBorders>
              <w:top w:val="nil"/>
            </w:tcBorders>
          </w:tcPr>
          <w:p w14:paraId="3A492C74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4424" w:type="dxa"/>
            <w:tcBorders>
              <w:top w:val="single" w:sz="4" w:space="0" w:color="auto"/>
            </w:tcBorders>
          </w:tcPr>
          <w:p w14:paraId="243B2CAB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цветники: поверхность тщательно спланирована, почва удобрена</w:t>
            </w:r>
          </w:p>
        </w:tc>
        <w:tc>
          <w:tcPr>
            <w:tcW w:w="1948" w:type="dxa"/>
            <w:tcBorders>
              <w:top w:val="nil"/>
            </w:tcBorders>
          </w:tcPr>
          <w:p w14:paraId="0D2D5D63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</w:tr>
      <w:tr w:rsidR="00C53EB7" w:rsidRPr="00D73041" w14:paraId="5341186F" w14:textId="77777777" w:rsidTr="00523C48">
        <w:tc>
          <w:tcPr>
            <w:tcW w:w="2547" w:type="dxa"/>
            <w:tcBorders>
              <w:bottom w:val="nil"/>
            </w:tcBorders>
          </w:tcPr>
          <w:p w14:paraId="44EF1CE3" w14:textId="37D48E56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proofErr w:type="spellStart"/>
            <w:proofErr w:type="gramStart"/>
            <w:r w:rsidRPr="00D73041">
              <w:t>Удовлетворитель</w:t>
            </w:r>
            <w:r w:rsidR="00C166BD">
              <w:t>-</w:t>
            </w:r>
            <w:r w:rsidRPr="00D73041">
              <w:t>ное</w:t>
            </w:r>
            <w:proofErr w:type="spellEnd"/>
            <w:proofErr w:type="gramEnd"/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2433F6E6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proofErr w:type="gramStart"/>
            <w:r w:rsidRPr="00D73041">
              <w:t xml:space="preserve">деревья: листва или хвоя часто светлее обычного, крона </w:t>
            </w:r>
            <w:proofErr w:type="spellStart"/>
            <w:r w:rsidRPr="00D73041">
              <w:t>слабоажурная</w:t>
            </w:r>
            <w:proofErr w:type="spellEnd"/>
            <w:r w:rsidRPr="00D73041">
              <w:t xml:space="preserve">, прирост ослаблен по сравнению с нормальным, возможны признаки местного повреждения ствола и корневых </w:t>
            </w:r>
            <w:r w:rsidRPr="00D73041">
              <w:lastRenderedPageBreak/>
              <w:t xml:space="preserve">лап, ветвей, механические повреждения, единичные водяные побеги, листва мельче или светлее обычной, хвоя светло-зеленая или сероватая матовая, крона </w:t>
            </w:r>
            <w:proofErr w:type="spellStart"/>
            <w:r w:rsidRPr="00D73041">
              <w:t>изрежена</w:t>
            </w:r>
            <w:proofErr w:type="spellEnd"/>
            <w:r w:rsidRPr="00D73041">
              <w:t>, прирост уменьшен более чем наполовину по сравнению с нормальным, часто имеются признаки повреждения болезнями и вредителями ствола, корневых лап</w:t>
            </w:r>
            <w:proofErr w:type="gramEnd"/>
            <w:r w:rsidRPr="00D73041">
              <w:t>, ветвей, хвои и листвы, в том числе попытки или местные поселения стволовых вредителей, у лиственных деревьев наблюдаются водяные побеги на стволе и ветвях</w:t>
            </w:r>
          </w:p>
        </w:tc>
        <w:tc>
          <w:tcPr>
            <w:tcW w:w="1948" w:type="dxa"/>
            <w:tcBorders>
              <w:bottom w:val="nil"/>
            </w:tcBorders>
          </w:tcPr>
          <w:p w14:paraId="7893A580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lastRenderedPageBreak/>
              <w:t>0,75</w:t>
            </w:r>
          </w:p>
        </w:tc>
      </w:tr>
      <w:tr w:rsidR="00C53EB7" w:rsidRPr="00D73041" w14:paraId="263B4BC2" w14:textId="77777777" w:rsidTr="00523C48">
        <w:tblPrEx>
          <w:tblBorders>
            <w:insideH w:val="nil"/>
          </w:tblBorders>
        </w:tblPrEx>
        <w:tc>
          <w:tcPr>
            <w:tcW w:w="2547" w:type="dxa"/>
            <w:tcBorders>
              <w:top w:val="nil"/>
              <w:bottom w:val="nil"/>
            </w:tcBorders>
          </w:tcPr>
          <w:p w14:paraId="03533AC3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2B01F58D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кустарники:</w:t>
            </w:r>
          </w:p>
          <w:p w14:paraId="0535EA3C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 xml:space="preserve">с признаками замедленного роста, изменением формы кроны, имеются повреждения вредителями с признаками замедленного роста, крона </w:t>
            </w:r>
            <w:proofErr w:type="spellStart"/>
            <w:r w:rsidRPr="00D73041">
              <w:t>изрежена</w:t>
            </w:r>
            <w:proofErr w:type="spellEnd"/>
            <w:r w:rsidRPr="00D73041">
              <w:t xml:space="preserve">, форма кроны изменена, прирост уменьшен более чем наполовину по сравнению </w:t>
            </w:r>
            <w:proofErr w:type="gramStart"/>
            <w:r w:rsidRPr="00D73041">
              <w:t>с</w:t>
            </w:r>
            <w:proofErr w:type="gramEnd"/>
            <w:r w:rsidRPr="00D73041">
              <w:t xml:space="preserve"> нормальным</w:t>
            </w:r>
          </w:p>
        </w:tc>
        <w:tc>
          <w:tcPr>
            <w:tcW w:w="1948" w:type="dxa"/>
            <w:tcBorders>
              <w:top w:val="nil"/>
              <w:bottom w:val="nil"/>
            </w:tcBorders>
          </w:tcPr>
          <w:p w14:paraId="0067B945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</w:tr>
      <w:tr w:rsidR="00C53EB7" w:rsidRPr="00D73041" w14:paraId="52B57D3D" w14:textId="77777777" w:rsidTr="00523C48">
        <w:tblPrEx>
          <w:tblBorders>
            <w:insideH w:val="nil"/>
          </w:tblBorders>
        </w:tblPrEx>
        <w:tc>
          <w:tcPr>
            <w:tcW w:w="2547" w:type="dxa"/>
            <w:tcBorders>
              <w:top w:val="nil"/>
              <w:bottom w:val="nil"/>
            </w:tcBorders>
          </w:tcPr>
          <w:p w14:paraId="4BD61417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4424" w:type="dxa"/>
            <w:tcBorders>
              <w:top w:val="single" w:sz="4" w:space="0" w:color="auto"/>
              <w:bottom w:val="single" w:sz="4" w:space="0" w:color="auto"/>
            </w:tcBorders>
          </w:tcPr>
          <w:p w14:paraId="6ECD8A93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газоны:</w:t>
            </w:r>
          </w:p>
          <w:p w14:paraId="5E4A0989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поверхность с заметными неровностями, травостой неровный с примесью нежелательной растительности, нерегулярно стригущийся, цвет зеленый</w:t>
            </w:r>
          </w:p>
        </w:tc>
        <w:tc>
          <w:tcPr>
            <w:tcW w:w="1948" w:type="dxa"/>
            <w:tcBorders>
              <w:top w:val="nil"/>
              <w:bottom w:val="nil"/>
            </w:tcBorders>
          </w:tcPr>
          <w:p w14:paraId="595CA868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</w:tr>
      <w:tr w:rsidR="00C53EB7" w:rsidRPr="00D73041" w14:paraId="461B092E" w14:textId="77777777" w:rsidTr="00523C48">
        <w:tc>
          <w:tcPr>
            <w:tcW w:w="2547" w:type="dxa"/>
            <w:tcBorders>
              <w:top w:val="nil"/>
            </w:tcBorders>
          </w:tcPr>
          <w:p w14:paraId="179276BD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4424" w:type="dxa"/>
            <w:tcBorders>
              <w:top w:val="single" w:sz="4" w:space="0" w:color="auto"/>
            </w:tcBorders>
          </w:tcPr>
          <w:p w14:paraId="68E1E183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цветники: поверхность грубо спланирована, с заметными неровностями, почва слабо удобрена, нежелательная растительность единична</w:t>
            </w:r>
          </w:p>
        </w:tc>
        <w:tc>
          <w:tcPr>
            <w:tcW w:w="1948" w:type="dxa"/>
            <w:tcBorders>
              <w:top w:val="nil"/>
            </w:tcBorders>
          </w:tcPr>
          <w:p w14:paraId="3C9548EA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</w:tr>
      <w:tr w:rsidR="00B10D27" w:rsidRPr="00D73041" w14:paraId="09977A43" w14:textId="77777777" w:rsidTr="00523C48">
        <w:tc>
          <w:tcPr>
            <w:tcW w:w="2547" w:type="dxa"/>
            <w:vMerge w:val="restart"/>
          </w:tcPr>
          <w:p w14:paraId="163C1131" w14:textId="7BCF22AD" w:rsidR="00B10D27" w:rsidRPr="00D73041" w:rsidRDefault="00B10D27" w:rsidP="00472814">
            <w:pPr>
              <w:pStyle w:val="ConsPlusNormal"/>
              <w:spacing w:line="240" w:lineRule="exact"/>
              <w:jc w:val="center"/>
            </w:pPr>
            <w:proofErr w:type="spellStart"/>
            <w:r w:rsidRPr="00D73041">
              <w:t>Неудовлетвори</w:t>
            </w:r>
            <w:proofErr w:type="spellEnd"/>
            <w:r w:rsidR="00C166BD">
              <w:t xml:space="preserve">-    </w:t>
            </w:r>
            <w:r w:rsidRPr="00D73041">
              <w:t>те</w:t>
            </w:r>
            <w:bookmarkStart w:id="1" w:name="_GoBack"/>
            <w:bookmarkEnd w:id="1"/>
            <w:r w:rsidRPr="00D73041">
              <w:t>льное</w:t>
            </w:r>
          </w:p>
        </w:tc>
        <w:tc>
          <w:tcPr>
            <w:tcW w:w="4424" w:type="dxa"/>
          </w:tcPr>
          <w:p w14:paraId="196C325C" w14:textId="77777777" w:rsidR="00B10D27" w:rsidRPr="00D73041" w:rsidRDefault="00B10D27" w:rsidP="00472814">
            <w:pPr>
              <w:pStyle w:val="ConsPlusNormal"/>
              <w:spacing w:line="240" w:lineRule="exact"/>
              <w:jc w:val="both"/>
            </w:pPr>
            <w:proofErr w:type="gramStart"/>
            <w:r w:rsidRPr="00D73041">
              <w:t xml:space="preserve">деревья: листва мельче, светлее или желтее обычной, хвоя серая желтоватая или желто-зеленая, часто преждевременно опадает или усыхает, крона сильно </w:t>
            </w:r>
            <w:proofErr w:type="spellStart"/>
            <w:r w:rsidRPr="00D73041">
              <w:t>изрежена</w:t>
            </w:r>
            <w:proofErr w:type="spellEnd"/>
            <w:r w:rsidRPr="00D73041">
              <w:t xml:space="preserve">, прирост текущего года сильно уменьшен или отсутствует, на стволе и ветвях часто имеются признаки заселения стволовыми вредителями (входные отверстия, насечки, </w:t>
            </w:r>
            <w:proofErr w:type="spellStart"/>
            <w:r w:rsidRPr="00D73041">
              <w:t>сокотечение</w:t>
            </w:r>
            <w:proofErr w:type="spellEnd"/>
            <w:r w:rsidRPr="00D73041">
              <w:t>, буровая мука и опилки, насекомые на коре, под корой и в древесине), у лиственных деревьев обильные водяные побеги, иногда</w:t>
            </w:r>
            <w:proofErr w:type="gramEnd"/>
            <w:r w:rsidRPr="00D73041">
              <w:t xml:space="preserve"> усохшие или усыхающие</w:t>
            </w:r>
          </w:p>
        </w:tc>
        <w:tc>
          <w:tcPr>
            <w:tcW w:w="1948" w:type="dxa"/>
            <w:vMerge w:val="restart"/>
          </w:tcPr>
          <w:p w14:paraId="66D4B7AE" w14:textId="77777777" w:rsidR="00B10D27" w:rsidRPr="00D73041" w:rsidRDefault="00B10D27" w:rsidP="00472814">
            <w:pPr>
              <w:pStyle w:val="ConsPlusNormal"/>
              <w:spacing w:line="240" w:lineRule="exact"/>
              <w:jc w:val="center"/>
            </w:pPr>
            <w:r w:rsidRPr="00D73041">
              <w:t>0,5</w:t>
            </w:r>
          </w:p>
        </w:tc>
      </w:tr>
      <w:tr w:rsidR="00B10D27" w:rsidRPr="00D73041" w14:paraId="6A99EAFA" w14:textId="77777777" w:rsidTr="00523C48">
        <w:tc>
          <w:tcPr>
            <w:tcW w:w="2547" w:type="dxa"/>
            <w:vMerge/>
          </w:tcPr>
          <w:p w14:paraId="133A0CF9" w14:textId="77777777" w:rsidR="00B10D27" w:rsidRPr="00D73041" w:rsidRDefault="00B10D27" w:rsidP="00472814">
            <w:pPr>
              <w:pStyle w:val="ConsPlusNormal"/>
              <w:spacing w:line="240" w:lineRule="exact"/>
            </w:pPr>
          </w:p>
        </w:tc>
        <w:tc>
          <w:tcPr>
            <w:tcW w:w="4424" w:type="dxa"/>
          </w:tcPr>
          <w:p w14:paraId="35105B83" w14:textId="77777777" w:rsidR="00B10D27" w:rsidRPr="00D73041" w:rsidRDefault="00B10D27" w:rsidP="00472814">
            <w:pPr>
              <w:pStyle w:val="ConsPlusNormal"/>
              <w:spacing w:line="240" w:lineRule="exact"/>
              <w:jc w:val="both"/>
            </w:pPr>
            <w:r w:rsidRPr="00D73041">
              <w:t xml:space="preserve">кустарники: переросшие, ослабленные (с мелкой листвой, нет приростов), имеются признаки поражения болезнями и </w:t>
            </w:r>
            <w:r w:rsidRPr="00D73041">
              <w:lastRenderedPageBreak/>
              <w:t>вредителями листва усохла, увяла или преждевременно опала, крона усохла, но мелкие веточки и кора сохранились, листва осыпалась, крона усохла, мелкие веточки и часть ветвей опали, кора разрушена или опала на большей части ветвей</w:t>
            </w:r>
          </w:p>
        </w:tc>
        <w:tc>
          <w:tcPr>
            <w:tcW w:w="1948" w:type="dxa"/>
            <w:vMerge/>
          </w:tcPr>
          <w:p w14:paraId="4F938D20" w14:textId="77777777" w:rsidR="00B10D27" w:rsidRPr="00D73041" w:rsidRDefault="00B10D27" w:rsidP="00472814">
            <w:pPr>
              <w:pStyle w:val="ConsPlusNormal"/>
              <w:spacing w:line="240" w:lineRule="exact"/>
            </w:pPr>
          </w:p>
        </w:tc>
      </w:tr>
      <w:tr w:rsidR="00B10D27" w:rsidRPr="00D73041" w14:paraId="33C5F28D" w14:textId="77777777" w:rsidTr="00523C48">
        <w:tc>
          <w:tcPr>
            <w:tcW w:w="2547" w:type="dxa"/>
            <w:vMerge/>
          </w:tcPr>
          <w:p w14:paraId="2DD8574E" w14:textId="77777777" w:rsidR="00B10D27" w:rsidRPr="00D73041" w:rsidRDefault="00B10D27" w:rsidP="00472814">
            <w:pPr>
              <w:pStyle w:val="ConsPlusNormal"/>
              <w:spacing w:line="240" w:lineRule="exact"/>
            </w:pPr>
          </w:p>
        </w:tc>
        <w:tc>
          <w:tcPr>
            <w:tcW w:w="4424" w:type="dxa"/>
          </w:tcPr>
          <w:p w14:paraId="5F9A270C" w14:textId="77777777" w:rsidR="00B10D27" w:rsidRPr="00D73041" w:rsidRDefault="00B10D27" w:rsidP="00472814">
            <w:pPr>
              <w:pStyle w:val="ConsPlusNormal"/>
              <w:spacing w:line="240" w:lineRule="exact"/>
              <w:jc w:val="both"/>
            </w:pPr>
            <w:r w:rsidRPr="00D73041">
              <w:t>газоны:</w:t>
            </w:r>
          </w:p>
          <w:p w14:paraId="37D8DDCA" w14:textId="77777777" w:rsidR="00B10D27" w:rsidRPr="00D73041" w:rsidRDefault="00B10D27" w:rsidP="00472814">
            <w:pPr>
              <w:pStyle w:val="ConsPlusNormal"/>
              <w:spacing w:line="240" w:lineRule="exact"/>
              <w:jc w:val="both"/>
            </w:pPr>
            <w:r w:rsidRPr="00D73041">
              <w:t>травостой изреженный, неоднородный, много нежелательной растительности, нерегулярно стригущийся, окраска неровная, с преобладанием желтых оттенков, имеется мох, много плешин и вытоптанных мест</w:t>
            </w:r>
          </w:p>
        </w:tc>
        <w:tc>
          <w:tcPr>
            <w:tcW w:w="1948" w:type="dxa"/>
            <w:vMerge/>
          </w:tcPr>
          <w:p w14:paraId="15C14D7A" w14:textId="77777777" w:rsidR="00B10D27" w:rsidRPr="00D73041" w:rsidRDefault="00B10D27" w:rsidP="00472814">
            <w:pPr>
              <w:pStyle w:val="ConsPlusNormal"/>
              <w:spacing w:line="240" w:lineRule="exact"/>
            </w:pPr>
          </w:p>
        </w:tc>
      </w:tr>
      <w:tr w:rsidR="00B10D27" w:rsidRPr="00D73041" w14:paraId="6316002C" w14:textId="77777777" w:rsidTr="00523C48">
        <w:tc>
          <w:tcPr>
            <w:tcW w:w="2547" w:type="dxa"/>
          </w:tcPr>
          <w:p w14:paraId="4BF6CBA9" w14:textId="77777777" w:rsidR="00B10D27" w:rsidRPr="00D73041" w:rsidRDefault="00B10D27" w:rsidP="00472814">
            <w:pPr>
              <w:pStyle w:val="ConsPlusNormal"/>
              <w:spacing w:line="240" w:lineRule="exact"/>
            </w:pPr>
          </w:p>
        </w:tc>
        <w:tc>
          <w:tcPr>
            <w:tcW w:w="4424" w:type="dxa"/>
          </w:tcPr>
          <w:p w14:paraId="55EFF453" w14:textId="77777777" w:rsidR="00B10D27" w:rsidRPr="00D73041" w:rsidRDefault="00B10D27" w:rsidP="00472814">
            <w:pPr>
              <w:pStyle w:val="ConsPlusNormal"/>
              <w:spacing w:line="240" w:lineRule="exact"/>
              <w:jc w:val="both"/>
            </w:pPr>
            <w:r w:rsidRPr="00D73041">
              <w:t>цветники: поверхность спланирована грубо, почва не удобрена, много нежелательной растительности</w:t>
            </w:r>
          </w:p>
        </w:tc>
        <w:tc>
          <w:tcPr>
            <w:tcW w:w="1948" w:type="dxa"/>
            <w:vMerge/>
          </w:tcPr>
          <w:p w14:paraId="717CFD80" w14:textId="77777777" w:rsidR="00B10D27" w:rsidRPr="00D73041" w:rsidRDefault="00B10D27" w:rsidP="00472814">
            <w:pPr>
              <w:pStyle w:val="ConsPlusNormal"/>
              <w:spacing w:line="240" w:lineRule="exact"/>
            </w:pPr>
          </w:p>
        </w:tc>
      </w:tr>
      <w:tr w:rsidR="00C53EB7" w:rsidRPr="00D73041" w14:paraId="5BC2DD64" w14:textId="77777777" w:rsidTr="00523C48">
        <w:tc>
          <w:tcPr>
            <w:tcW w:w="2547" w:type="dxa"/>
          </w:tcPr>
          <w:p w14:paraId="5E118EB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Аварийное</w:t>
            </w:r>
          </w:p>
        </w:tc>
        <w:tc>
          <w:tcPr>
            <w:tcW w:w="4424" w:type="dxa"/>
          </w:tcPr>
          <w:p w14:paraId="629E0B67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деревья:</w:t>
            </w:r>
          </w:p>
          <w:p w14:paraId="64285C56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 xml:space="preserve">листва усохла, увяла или преждевременно опала, хвоя серая, желтая или бурая, крона усохла, но мелкие веточки и кора сохранились либо листва и хвоя осыпались, на стволе, ветвях и корневых лапах имеются признаки заселения стволовыми вредителями или их </w:t>
            </w:r>
            <w:proofErr w:type="spellStart"/>
            <w:r w:rsidRPr="00D73041">
              <w:t>вылетные</w:t>
            </w:r>
            <w:proofErr w:type="spellEnd"/>
            <w:r w:rsidRPr="00D73041">
              <w:t xml:space="preserve"> отверстия, под корой обильная буровая мука и грибница дереворазрушающих грибов</w:t>
            </w:r>
          </w:p>
        </w:tc>
        <w:tc>
          <w:tcPr>
            <w:tcW w:w="1948" w:type="dxa"/>
          </w:tcPr>
          <w:p w14:paraId="7B6B3AF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не применяется</w:t>
            </w:r>
          </w:p>
        </w:tc>
      </w:tr>
    </w:tbl>
    <w:p w14:paraId="5DB42B4E" w14:textId="77777777" w:rsidR="00C53EB7" w:rsidRPr="001E473E" w:rsidRDefault="00C53EB7" w:rsidP="00C53EB7">
      <w:pPr>
        <w:pStyle w:val="ConsPlusNormal"/>
        <w:jc w:val="both"/>
        <w:rPr>
          <w:sz w:val="16"/>
          <w:szCs w:val="16"/>
        </w:rPr>
      </w:pPr>
    </w:p>
    <w:p w14:paraId="7B8341B0" w14:textId="5EDD12B7" w:rsidR="006A1204" w:rsidRDefault="00C53EB7" w:rsidP="006A1204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2" w:name="P552"/>
      <w:bookmarkEnd w:id="2"/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6A1204" w:rsidRPr="00CF573B">
        <w:rPr>
          <w:rFonts w:ascii="Times New Roman" w:hAnsi="Times New Roman" w:cs="Times New Roman"/>
          <w:b w:val="0"/>
          <w:bCs/>
          <w:sz w:val="28"/>
          <w:szCs w:val="28"/>
        </w:rPr>
        <w:t>К</w:t>
      </w:r>
      <w:r w:rsidR="006A1204">
        <w:rPr>
          <w:rFonts w:ascii="Times New Roman" w:hAnsi="Times New Roman" w:cs="Times New Roman"/>
          <w:b w:val="0"/>
          <w:bCs/>
          <w:sz w:val="28"/>
          <w:szCs w:val="28"/>
        </w:rPr>
        <w:t>ОЭФФИЦИЕНТ</w:t>
      </w:r>
    </w:p>
    <w:p w14:paraId="6223F03D" w14:textId="77777777" w:rsidR="00F42901" w:rsidRPr="001E473E" w:rsidRDefault="00F42901" w:rsidP="006A1204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16"/>
          <w:szCs w:val="16"/>
        </w:rPr>
      </w:pPr>
    </w:p>
    <w:p w14:paraId="2DC7304A" w14:textId="40E651CE" w:rsidR="00C53EB7" w:rsidRPr="00CF573B" w:rsidRDefault="00C53EB7" w:rsidP="006A1204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ландшафтно-экологической ценности</w:t>
      </w:r>
      <w:r w:rsidR="00F4290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зеленых насаждений (деревьев,</w:t>
      </w:r>
      <w:r w:rsidR="00F42901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кустарников,</w:t>
      </w:r>
      <w:r w:rsidR="006A1204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газонов, цветников)</w:t>
      </w:r>
    </w:p>
    <w:p w14:paraId="4D945795" w14:textId="2068BF5A" w:rsidR="00C53EB7" w:rsidRPr="00F42901" w:rsidRDefault="006A1204" w:rsidP="00F42901">
      <w:pPr>
        <w:pStyle w:val="ConsPlusNormal"/>
        <w:ind w:firstLine="7230"/>
        <w:jc w:val="both"/>
      </w:pPr>
      <w:r w:rsidRPr="00F42901"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62"/>
        <w:gridCol w:w="4309"/>
        <w:gridCol w:w="1948"/>
      </w:tblGrid>
      <w:tr w:rsidR="00C53EB7" w:rsidRPr="00D73041" w14:paraId="4C5B11B7" w14:textId="77777777" w:rsidTr="009F69CD">
        <w:tc>
          <w:tcPr>
            <w:tcW w:w="2662" w:type="dxa"/>
          </w:tcPr>
          <w:p w14:paraId="4EF0BAA8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Группа ландшафтно-экологической ценности</w:t>
            </w:r>
          </w:p>
        </w:tc>
        <w:tc>
          <w:tcPr>
            <w:tcW w:w="4309" w:type="dxa"/>
          </w:tcPr>
          <w:p w14:paraId="04359C79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Наименования типичных представителей зеленых насаждений (видовой состав)</w:t>
            </w:r>
          </w:p>
        </w:tc>
        <w:tc>
          <w:tcPr>
            <w:tcW w:w="1948" w:type="dxa"/>
          </w:tcPr>
          <w:p w14:paraId="17C06E7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Значение коэффициента</w:t>
            </w:r>
          </w:p>
        </w:tc>
      </w:tr>
      <w:tr w:rsidR="00C53EB7" w:rsidRPr="00D73041" w14:paraId="55032D70" w14:textId="77777777" w:rsidTr="009F69CD">
        <w:tc>
          <w:tcPr>
            <w:tcW w:w="2662" w:type="dxa"/>
          </w:tcPr>
          <w:p w14:paraId="5CC379B0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</w:t>
            </w:r>
          </w:p>
        </w:tc>
        <w:tc>
          <w:tcPr>
            <w:tcW w:w="4309" w:type="dxa"/>
          </w:tcPr>
          <w:p w14:paraId="52203778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</w:t>
            </w:r>
          </w:p>
        </w:tc>
        <w:tc>
          <w:tcPr>
            <w:tcW w:w="1948" w:type="dxa"/>
          </w:tcPr>
          <w:p w14:paraId="38FCCAF7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</w:t>
            </w:r>
          </w:p>
        </w:tc>
      </w:tr>
      <w:tr w:rsidR="00C53EB7" w:rsidRPr="00D73041" w14:paraId="7DC63B77" w14:textId="77777777" w:rsidTr="009F69CD">
        <w:tc>
          <w:tcPr>
            <w:tcW w:w="2662" w:type="dxa"/>
          </w:tcPr>
          <w:p w14:paraId="75F2F501" w14:textId="77777777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Хвойные</w:t>
            </w:r>
          </w:p>
        </w:tc>
        <w:tc>
          <w:tcPr>
            <w:tcW w:w="4309" w:type="dxa"/>
          </w:tcPr>
          <w:p w14:paraId="04AE26F8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proofErr w:type="gramStart"/>
            <w:r w:rsidRPr="00D73041">
              <w:t xml:space="preserve">ель, лиственница, сосна, пихта, кедр, кипарис, тис, можжевельник, туя, </w:t>
            </w:r>
            <w:proofErr w:type="spellStart"/>
            <w:r w:rsidRPr="00D73041">
              <w:t>кипарисовик</w:t>
            </w:r>
            <w:proofErr w:type="spellEnd"/>
            <w:r w:rsidRPr="00D73041">
              <w:t xml:space="preserve"> и другие хвойные растения</w:t>
            </w:r>
            <w:proofErr w:type="gramEnd"/>
          </w:p>
        </w:tc>
        <w:tc>
          <w:tcPr>
            <w:tcW w:w="1948" w:type="dxa"/>
          </w:tcPr>
          <w:p w14:paraId="2819B875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5,0</w:t>
            </w:r>
          </w:p>
        </w:tc>
      </w:tr>
      <w:tr w:rsidR="00C53EB7" w:rsidRPr="00D73041" w14:paraId="195660F8" w14:textId="77777777" w:rsidTr="009F69CD">
        <w:tc>
          <w:tcPr>
            <w:tcW w:w="2662" w:type="dxa"/>
          </w:tcPr>
          <w:p w14:paraId="0583379D" w14:textId="77777777" w:rsidR="00F42901" w:rsidRDefault="00C53EB7" w:rsidP="00472814">
            <w:pPr>
              <w:pStyle w:val="ConsPlusNormal"/>
              <w:spacing w:line="240" w:lineRule="exact"/>
            </w:pPr>
            <w:r w:rsidRPr="00D73041">
              <w:t xml:space="preserve">Особо ценные </w:t>
            </w:r>
          </w:p>
          <w:p w14:paraId="38E431B4" w14:textId="2765BFFE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1 группа ценности</w:t>
            </w:r>
          </w:p>
        </w:tc>
        <w:tc>
          <w:tcPr>
            <w:tcW w:w="4309" w:type="dxa"/>
          </w:tcPr>
          <w:p w14:paraId="25538868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proofErr w:type="gramStart"/>
            <w:r w:rsidRPr="00D73041">
              <w:t xml:space="preserve">дуб, бук, граб, липа, каштан, платан, гинкго, клен остролистый, сумах </w:t>
            </w:r>
            <w:proofErr w:type="spellStart"/>
            <w:r w:rsidRPr="00D73041">
              <w:t>оленерогий</w:t>
            </w:r>
            <w:proofErr w:type="spellEnd"/>
            <w:r w:rsidRPr="00D73041">
              <w:t>, орех маньчжурский, рябина мучнистая, боярышник розово-махровый, бархат амурский</w:t>
            </w:r>
            <w:proofErr w:type="gramEnd"/>
          </w:p>
        </w:tc>
        <w:tc>
          <w:tcPr>
            <w:tcW w:w="1948" w:type="dxa"/>
          </w:tcPr>
          <w:p w14:paraId="10A4B23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4,0</w:t>
            </w:r>
          </w:p>
        </w:tc>
      </w:tr>
      <w:tr w:rsidR="00C53EB7" w:rsidRPr="00D73041" w14:paraId="220DECE4" w14:textId="77777777" w:rsidTr="009F69CD">
        <w:tc>
          <w:tcPr>
            <w:tcW w:w="2662" w:type="dxa"/>
          </w:tcPr>
          <w:p w14:paraId="10CF62D5" w14:textId="77777777" w:rsidR="006B2859" w:rsidRDefault="00C53EB7" w:rsidP="00472814">
            <w:pPr>
              <w:pStyle w:val="ConsPlusNormal"/>
              <w:spacing w:line="240" w:lineRule="exact"/>
            </w:pPr>
            <w:r w:rsidRPr="00D73041">
              <w:t xml:space="preserve">Ценные </w:t>
            </w:r>
          </w:p>
          <w:p w14:paraId="21D2D446" w14:textId="7F0F2EF6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2 группа ценности</w:t>
            </w:r>
          </w:p>
        </w:tc>
        <w:tc>
          <w:tcPr>
            <w:tcW w:w="4309" w:type="dxa"/>
          </w:tcPr>
          <w:p w14:paraId="30265487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proofErr w:type="gramStart"/>
            <w:r w:rsidRPr="00D73041">
              <w:t xml:space="preserve">береза, черемуха, ясень, рябина, </w:t>
            </w:r>
            <w:proofErr w:type="spellStart"/>
            <w:r w:rsidRPr="00D73041">
              <w:t>церцис</w:t>
            </w:r>
            <w:proofErr w:type="spellEnd"/>
            <w:r w:rsidRPr="00D73041">
              <w:t xml:space="preserve"> обыкновенный, </w:t>
            </w:r>
            <w:proofErr w:type="spellStart"/>
            <w:r w:rsidRPr="00D73041">
              <w:t>арония</w:t>
            </w:r>
            <w:proofErr w:type="spellEnd"/>
            <w:r w:rsidRPr="00D73041">
              <w:t xml:space="preserve"> </w:t>
            </w:r>
            <w:r w:rsidRPr="00D73041">
              <w:lastRenderedPageBreak/>
              <w:t>черноплодная, вяз, ольха, лещина древовидная, осина, амбровое дерево, софора японская, айлант, лох и прочие</w:t>
            </w:r>
            <w:proofErr w:type="gramEnd"/>
          </w:p>
        </w:tc>
        <w:tc>
          <w:tcPr>
            <w:tcW w:w="1948" w:type="dxa"/>
          </w:tcPr>
          <w:p w14:paraId="49858361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lastRenderedPageBreak/>
              <w:t>3,0</w:t>
            </w:r>
          </w:p>
        </w:tc>
      </w:tr>
      <w:tr w:rsidR="00C53EB7" w:rsidRPr="00D73041" w14:paraId="2B477416" w14:textId="77777777" w:rsidTr="009F69CD">
        <w:tc>
          <w:tcPr>
            <w:tcW w:w="2662" w:type="dxa"/>
          </w:tcPr>
          <w:p w14:paraId="128CCB07" w14:textId="77777777" w:rsidR="00F42901" w:rsidRDefault="00C53EB7" w:rsidP="00472814">
            <w:pPr>
              <w:pStyle w:val="ConsPlusNormal"/>
              <w:spacing w:line="240" w:lineRule="exact"/>
            </w:pPr>
            <w:r w:rsidRPr="00D73041">
              <w:lastRenderedPageBreak/>
              <w:t xml:space="preserve">Малоценные </w:t>
            </w:r>
          </w:p>
          <w:p w14:paraId="0B45B9B4" w14:textId="15F92854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3 группа ценности</w:t>
            </w:r>
          </w:p>
        </w:tc>
        <w:tc>
          <w:tcPr>
            <w:tcW w:w="4309" w:type="dxa"/>
          </w:tcPr>
          <w:p w14:paraId="0CF1DDD3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proofErr w:type="gramStart"/>
            <w:r w:rsidRPr="00D73041">
              <w:t xml:space="preserve">плодовые деревья, клен </w:t>
            </w:r>
            <w:proofErr w:type="spellStart"/>
            <w:r w:rsidRPr="00D73041">
              <w:t>ясенелистный</w:t>
            </w:r>
            <w:proofErr w:type="spellEnd"/>
            <w:r w:rsidRPr="00D73041">
              <w:t>, акация, гледичия, катальпа, орех, тополь, шелковица, ива, вяз</w:t>
            </w:r>
            <w:proofErr w:type="gramEnd"/>
          </w:p>
        </w:tc>
        <w:tc>
          <w:tcPr>
            <w:tcW w:w="1948" w:type="dxa"/>
          </w:tcPr>
          <w:p w14:paraId="35D79A4E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2,5</w:t>
            </w:r>
          </w:p>
        </w:tc>
      </w:tr>
      <w:tr w:rsidR="00C53EB7" w:rsidRPr="00D73041" w14:paraId="40EECE75" w14:textId="77777777" w:rsidTr="009F69CD">
        <w:tc>
          <w:tcPr>
            <w:tcW w:w="2662" w:type="dxa"/>
          </w:tcPr>
          <w:p w14:paraId="6F3D29FC" w14:textId="77777777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Кустарники, в том числе красивоцветущие</w:t>
            </w:r>
          </w:p>
        </w:tc>
        <w:tc>
          <w:tcPr>
            <w:tcW w:w="4309" w:type="dxa"/>
          </w:tcPr>
          <w:p w14:paraId="18809904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декоративно-лиственные, самшит, розы, гортензии</w:t>
            </w:r>
          </w:p>
        </w:tc>
        <w:tc>
          <w:tcPr>
            <w:tcW w:w="1948" w:type="dxa"/>
          </w:tcPr>
          <w:p w14:paraId="187AFAA8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2,0</w:t>
            </w:r>
          </w:p>
        </w:tc>
      </w:tr>
      <w:tr w:rsidR="00C53EB7" w:rsidRPr="00D73041" w14:paraId="16A0258B" w14:textId="77777777" w:rsidTr="009F69CD">
        <w:tc>
          <w:tcPr>
            <w:tcW w:w="2662" w:type="dxa"/>
          </w:tcPr>
          <w:p w14:paraId="247326A9" w14:textId="77777777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Газоны</w:t>
            </w:r>
          </w:p>
        </w:tc>
        <w:tc>
          <w:tcPr>
            <w:tcW w:w="4309" w:type="dxa"/>
          </w:tcPr>
          <w:p w14:paraId="709EF829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обыкновенные, партерные, рулонные</w:t>
            </w:r>
          </w:p>
        </w:tc>
        <w:tc>
          <w:tcPr>
            <w:tcW w:w="1948" w:type="dxa"/>
          </w:tcPr>
          <w:p w14:paraId="1DA323C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2,0</w:t>
            </w:r>
          </w:p>
        </w:tc>
      </w:tr>
      <w:tr w:rsidR="00C53EB7" w:rsidRPr="00D73041" w14:paraId="7DF46223" w14:textId="77777777" w:rsidTr="009F69CD">
        <w:tc>
          <w:tcPr>
            <w:tcW w:w="2662" w:type="dxa"/>
          </w:tcPr>
          <w:p w14:paraId="18CD0B55" w14:textId="77777777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Цветники</w:t>
            </w:r>
          </w:p>
        </w:tc>
        <w:tc>
          <w:tcPr>
            <w:tcW w:w="4309" w:type="dxa"/>
          </w:tcPr>
          <w:p w14:paraId="0D387A73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многолетники</w:t>
            </w:r>
            <w:r w:rsidRPr="001A4401">
              <w:t>, летники, горшечные</w:t>
            </w:r>
          </w:p>
        </w:tc>
        <w:tc>
          <w:tcPr>
            <w:tcW w:w="1948" w:type="dxa"/>
          </w:tcPr>
          <w:p w14:paraId="4ABE3497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2,0</w:t>
            </w:r>
          </w:p>
        </w:tc>
      </w:tr>
    </w:tbl>
    <w:p w14:paraId="2365DE64" w14:textId="77777777" w:rsidR="00C53EB7" w:rsidRPr="001E473E" w:rsidRDefault="00C53EB7" w:rsidP="00C53EB7">
      <w:pPr>
        <w:pStyle w:val="ConsPlusNormal"/>
        <w:jc w:val="both"/>
        <w:rPr>
          <w:bCs/>
          <w:sz w:val="16"/>
          <w:szCs w:val="16"/>
        </w:rPr>
      </w:pPr>
    </w:p>
    <w:p w14:paraId="52971910" w14:textId="6DD5F0C2" w:rsidR="006A1204" w:rsidRDefault="00C53EB7" w:rsidP="006A1204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3" w:name="P584"/>
      <w:bookmarkEnd w:id="3"/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К</w:t>
      </w:r>
      <w:r w:rsidR="006A1204">
        <w:rPr>
          <w:rFonts w:ascii="Times New Roman" w:hAnsi="Times New Roman" w:cs="Times New Roman"/>
          <w:b w:val="0"/>
          <w:bCs/>
          <w:sz w:val="28"/>
          <w:szCs w:val="28"/>
        </w:rPr>
        <w:t>ОЭФФИЦИЕНТ</w:t>
      </w:r>
    </w:p>
    <w:p w14:paraId="4382435A" w14:textId="77777777" w:rsidR="006A1204" w:rsidRPr="001E473E" w:rsidRDefault="006A1204" w:rsidP="006A1204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16"/>
          <w:szCs w:val="16"/>
        </w:rPr>
      </w:pPr>
    </w:p>
    <w:p w14:paraId="1611579B" w14:textId="00979761" w:rsidR="00C53EB7" w:rsidRPr="00CF573B" w:rsidRDefault="00C53EB7" w:rsidP="006A1204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 xml:space="preserve"> размещения зеленых насаждений</w:t>
      </w:r>
    </w:p>
    <w:p w14:paraId="325A8E68" w14:textId="77777777" w:rsidR="00C53EB7" w:rsidRPr="00CF573B" w:rsidRDefault="00C53EB7" w:rsidP="006A120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в зависимости от их экологической значимости</w:t>
      </w:r>
    </w:p>
    <w:p w14:paraId="5715EEFE" w14:textId="77777777" w:rsidR="00C53EB7" w:rsidRPr="00CF573B" w:rsidRDefault="00C53EB7" w:rsidP="006A120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округа</w:t>
      </w:r>
    </w:p>
    <w:p w14:paraId="7F7E5D7D" w14:textId="35E10315" w:rsidR="00C53EB7" w:rsidRPr="006A1204" w:rsidRDefault="006A1204" w:rsidP="006A1204">
      <w:pPr>
        <w:pStyle w:val="ConsPlusNormal"/>
        <w:ind w:firstLine="7371"/>
        <w:jc w:val="both"/>
      </w:pPr>
      <w:r w:rsidRPr="006A1204">
        <w:t>Таблица №3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73"/>
        <w:gridCol w:w="2007"/>
      </w:tblGrid>
      <w:tr w:rsidR="00C53EB7" w:rsidRPr="00D73041" w14:paraId="2F36ACF1" w14:textId="77777777" w:rsidTr="009F69CD">
        <w:tc>
          <w:tcPr>
            <w:tcW w:w="6973" w:type="dxa"/>
          </w:tcPr>
          <w:p w14:paraId="2DD56EB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Определенная территория (место произрастания)</w:t>
            </w:r>
          </w:p>
        </w:tc>
        <w:tc>
          <w:tcPr>
            <w:tcW w:w="2007" w:type="dxa"/>
          </w:tcPr>
          <w:p w14:paraId="7005F28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Значение коэффициента</w:t>
            </w:r>
          </w:p>
        </w:tc>
      </w:tr>
      <w:tr w:rsidR="00C53EB7" w:rsidRPr="00D73041" w14:paraId="67AA60D2" w14:textId="77777777" w:rsidTr="009F69CD">
        <w:tc>
          <w:tcPr>
            <w:tcW w:w="6973" w:type="dxa"/>
          </w:tcPr>
          <w:p w14:paraId="5F95697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</w:t>
            </w:r>
          </w:p>
        </w:tc>
        <w:tc>
          <w:tcPr>
            <w:tcW w:w="2007" w:type="dxa"/>
          </w:tcPr>
          <w:p w14:paraId="01FD2613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</w:t>
            </w:r>
          </w:p>
        </w:tc>
      </w:tr>
      <w:tr w:rsidR="00C53EB7" w:rsidRPr="00D73041" w14:paraId="1C25313B" w14:textId="77777777" w:rsidTr="009F69CD">
        <w:tc>
          <w:tcPr>
            <w:tcW w:w="6973" w:type="dxa"/>
          </w:tcPr>
          <w:p w14:paraId="0E5141CB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 xml:space="preserve">Территория специального назначения (санитарно-защитные, </w:t>
            </w:r>
            <w:proofErr w:type="spellStart"/>
            <w:r w:rsidRPr="00D73041">
              <w:t>водоохранные</w:t>
            </w:r>
            <w:proofErr w:type="spellEnd"/>
            <w:r w:rsidRPr="00D73041">
              <w:t>, защитно-мелиоративные зоны, кладбища, насаждения вдоль автомобильных и железных дорог, питомники, цветочно-оранжерейные хозяйства)</w:t>
            </w:r>
          </w:p>
        </w:tc>
        <w:tc>
          <w:tcPr>
            <w:tcW w:w="2007" w:type="dxa"/>
          </w:tcPr>
          <w:p w14:paraId="5E55C9A2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4,0</w:t>
            </w:r>
          </w:p>
        </w:tc>
      </w:tr>
      <w:tr w:rsidR="00C53EB7" w:rsidRPr="00D73041" w14:paraId="41247F49" w14:textId="77777777" w:rsidTr="009F69CD">
        <w:tc>
          <w:tcPr>
            <w:tcW w:w="6973" w:type="dxa"/>
          </w:tcPr>
          <w:p w14:paraId="59DE750E" w14:textId="12988574" w:rsidR="00C53EB7" w:rsidRPr="00D73041" w:rsidRDefault="00C53EB7" w:rsidP="004267B7">
            <w:pPr>
              <w:pStyle w:val="ConsPlusNormal"/>
              <w:spacing w:line="240" w:lineRule="exact"/>
              <w:jc w:val="both"/>
            </w:pPr>
            <w:r w:rsidRPr="00D73041">
              <w:t>Территория общего пользования (территории, используемые для рекреации всего населения)</w:t>
            </w:r>
          </w:p>
        </w:tc>
        <w:tc>
          <w:tcPr>
            <w:tcW w:w="2007" w:type="dxa"/>
          </w:tcPr>
          <w:p w14:paraId="463D8502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3,0</w:t>
            </w:r>
          </w:p>
        </w:tc>
      </w:tr>
      <w:tr w:rsidR="00C53EB7" w:rsidRPr="00D73041" w14:paraId="45841E51" w14:textId="77777777" w:rsidTr="009F69CD">
        <w:tc>
          <w:tcPr>
            <w:tcW w:w="6973" w:type="dxa"/>
          </w:tcPr>
          <w:p w14:paraId="3033DA07" w14:textId="77777777" w:rsidR="00C53EB7" w:rsidRPr="00D73041" w:rsidRDefault="00C53EB7" w:rsidP="00472814">
            <w:pPr>
              <w:pStyle w:val="ConsPlusNormal"/>
              <w:spacing w:line="240" w:lineRule="exact"/>
              <w:jc w:val="both"/>
            </w:pPr>
            <w:r w:rsidRPr="00D73041">
              <w:t>Территория ограниченного пользования (территории в пределах жилой, гражданской, промышленной застройки, территорий и организаций обслуживания населения и здравоохранения, науки, образования, рассчитанные на пользование определенными группами населения)</w:t>
            </w:r>
          </w:p>
        </w:tc>
        <w:tc>
          <w:tcPr>
            <w:tcW w:w="2007" w:type="dxa"/>
          </w:tcPr>
          <w:p w14:paraId="5040157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2,0</w:t>
            </w:r>
          </w:p>
        </w:tc>
      </w:tr>
    </w:tbl>
    <w:p w14:paraId="788BEA15" w14:textId="77777777" w:rsidR="00C53EB7" w:rsidRPr="001E473E" w:rsidRDefault="00C53EB7" w:rsidP="00C53EB7">
      <w:pPr>
        <w:pStyle w:val="ConsPlusNormal"/>
        <w:rPr>
          <w:bCs/>
          <w:sz w:val="16"/>
          <w:szCs w:val="16"/>
        </w:rPr>
      </w:pPr>
    </w:p>
    <w:p w14:paraId="6F674C28" w14:textId="6CD7BD11" w:rsidR="00D334F7" w:rsidRDefault="00C53EB7" w:rsidP="00D334F7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4" w:name="P599"/>
      <w:bookmarkEnd w:id="4"/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О</w:t>
      </w:r>
      <w:r w:rsidR="00D334F7">
        <w:rPr>
          <w:rFonts w:ascii="Times New Roman" w:hAnsi="Times New Roman" w:cs="Times New Roman"/>
          <w:b w:val="0"/>
          <w:bCs/>
          <w:sz w:val="28"/>
          <w:szCs w:val="28"/>
        </w:rPr>
        <w:t>ТЧЕТ</w:t>
      </w:r>
    </w:p>
    <w:p w14:paraId="2B7D2AAA" w14:textId="77777777" w:rsidR="00D334F7" w:rsidRPr="001E473E" w:rsidRDefault="00D334F7" w:rsidP="00D334F7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16"/>
          <w:szCs w:val="16"/>
        </w:rPr>
      </w:pPr>
    </w:p>
    <w:p w14:paraId="27A52E41" w14:textId="32AE835F" w:rsidR="00C53EB7" w:rsidRPr="00CF573B" w:rsidRDefault="00C53EB7" w:rsidP="00D334F7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о результатах расчетов восстановительной</w:t>
      </w:r>
      <w:r w:rsidR="00D334F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стоимости зеленых насаждений (деревьев,</w:t>
      </w:r>
      <w:r w:rsidR="00D334F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кустарников, газонов, цветников)</w:t>
      </w:r>
    </w:p>
    <w:p w14:paraId="06EC2DB0" w14:textId="7BDA8E67" w:rsidR="00C53EB7" w:rsidRPr="00D334F7" w:rsidRDefault="00D334F7" w:rsidP="00D334F7">
      <w:pPr>
        <w:pStyle w:val="ConsPlusNormal"/>
        <w:ind w:firstLine="7655"/>
        <w:jc w:val="both"/>
      </w:pPr>
      <w:r w:rsidRPr="00D334F7">
        <w:t>Таблица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92"/>
        <w:gridCol w:w="2268"/>
        <w:gridCol w:w="1928"/>
        <w:gridCol w:w="2393"/>
      </w:tblGrid>
      <w:tr w:rsidR="00C53EB7" w:rsidRPr="00D73041" w14:paraId="7E7A0910" w14:textId="77777777" w:rsidTr="009F69CD">
        <w:tc>
          <w:tcPr>
            <w:tcW w:w="2392" w:type="dxa"/>
          </w:tcPr>
          <w:p w14:paraId="2DA163A6" w14:textId="77777777" w:rsidR="00C53EB7" w:rsidRPr="00D73041" w:rsidRDefault="00C53EB7" w:rsidP="00BC5BEF">
            <w:pPr>
              <w:pStyle w:val="ConsPlusNormal"/>
              <w:spacing w:line="240" w:lineRule="exact"/>
              <w:jc w:val="center"/>
            </w:pPr>
            <w:r w:rsidRPr="00D73041">
              <w:t>Виды зеленых насаждений, подвергшихся уничтожению (повреждению)</w:t>
            </w:r>
          </w:p>
        </w:tc>
        <w:tc>
          <w:tcPr>
            <w:tcW w:w="2268" w:type="dxa"/>
          </w:tcPr>
          <w:p w14:paraId="23789F50" w14:textId="77777777" w:rsidR="00C53EB7" w:rsidRPr="00D73041" w:rsidRDefault="00C53EB7" w:rsidP="00BC5BEF">
            <w:pPr>
              <w:pStyle w:val="ConsPlusNormal"/>
              <w:spacing w:line="240" w:lineRule="exact"/>
              <w:jc w:val="center"/>
            </w:pPr>
            <w:r w:rsidRPr="00D73041">
              <w:t>Количество единиц (деревьев, кустарников), шт.</w:t>
            </w:r>
          </w:p>
        </w:tc>
        <w:tc>
          <w:tcPr>
            <w:tcW w:w="1928" w:type="dxa"/>
          </w:tcPr>
          <w:p w14:paraId="658488E4" w14:textId="77777777" w:rsidR="00C53EB7" w:rsidRPr="00D73041" w:rsidRDefault="00C53EB7" w:rsidP="00BC5BEF">
            <w:pPr>
              <w:pStyle w:val="ConsPlusNormal"/>
              <w:spacing w:line="240" w:lineRule="exact"/>
              <w:jc w:val="center"/>
            </w:pPr>
            <w:r w:rsidRPr="00D73041">
              <w:t>Площадь газона, цветника, кв. м</w:t>
            </w:r>
          </w:p>
        </w:tc>
        <w:tc>
          <w:tcPr>
            <w:tcW w:w="2393" w:type="dxa"/>
          </w:tcPr>
          <w:p w14:paraId="288481F3" w14:textId="77777777" w:rsidR="00C53EB7" w:rsidRPr="00D73041" w:rsidRDefault="00C53EB7" w:rsidP="00BC5BEF">
            <w:pPr>
              <w:pStyle w:val="ConsPlusNormal"/>
              <w:spacing w:line="240" w:lineRule="exact"/>
              <w:jc w:val="center"/>
            </w:pPr>
            <w:r w:rsidRPr="00D73041">
              <w:t xml:space="preserve">Восстановительная стоимость зеленых насаждений, рассчитанная по формуле в соответствии с </w:t>
            </w:r>
            <w:r w:rsidRPr="00D73041">
              <w:lastRenderedPageBreak/>
              <w:t>Методикой, руб.</w:t>
            </w:r>
          </w:p>
        </w:tc>
      </w:tr>
      <w:tr w:rsidR="00C53EB7" w:rsidRPr="00D73041" w14:paraId="00351105" w14:textId="77777777" w:rsidTr="009F69CD">
        <w:tc>
          <w:tcPr>
            <w:tcW w:w="2392" w:type="dxa"/>
          </w:tcPr>
          <w:p w14:paraId="2ABA9716" w14:textId="77777777" w:rsidR="00C53EB7" w:rsidRPr="00D73041" w:rsidRDefault="00C53EB7" w:rsidP="00BC5BEF">
            <w:pPr>
              <w:pStyle w:val="ConsPlusNormal"/>
              <w:spacing w:line="240" w:lineRule="exact"/>
              <w:jc w:val="center"/>
            </w:pPr>
            <w:r w:rsidRPr="00D73041">
              <w:lastRenderedPageBreak/>
              <w:t>1</w:t>
            </w:r>
          </w:p>
        </w:tc>
        <w:tc>
          <w:tcPr>
            <w:tcW w:w="2268" w:type="dxa"/>
          </w:tcPr>
          <w:p w14:paraId="5342EC9A" w14:textId="77777777" w:rsidR="00C53EB7" w:rsidRPr="00D73041" w:rsidRDefault="00C53EB7" w:rsidP="00BC5BEF">
            <w:pPr>
              <w:pStyle w:val="ConsPlusNormal"/>
              <w:spacing w:line="240" w:lineRule="exact"/>
              <w:jc w:val="center"/>
            </w:pPr>
            <w:r w:rsidRPr="00D73041">
              <w:t>2</w:t>
            </w:r>
          </w:p>
        </w:tc>
        <w:tc>
          <w:tcPr>
            <w:tcW w:w="1928" w:type="dxa"/>
          </w:tcPr>
          <w:p w14:paraId="497B9FF8" w14:textId="77777777" w:rsidR="00C53EB7" w:rsidRPr="00D73041" w:rsidRDefault="00C53EB7" w:rsidP="00BC5BEF">
            <w:pPr>
              <w:pStyle w:val="ConsPlusNormal"/>
              <w:spacing w:line="240" w:lineRule="exact"/>
              <w:jc w:val="center"/>
            </w:pPr>
            <w:r w:rsidRPr="00D73041">
              <w:t>3</w:t>
            </w:r>
          </w:p>
        </w:tc>
        <w:tc>
          <w:tcPr>
            <w:tcW w:w="2393" w:type="dxa"/>
          </w:tcPr>
          <w:p w14:paraId="26B4C6A3" w14:textId="77777777" w:rsidR="00C53EB7" w:rsidRPr="00D73041" w:rsidRDefault="00C53EB7" w:rsidP="00BC5BEF">
            <w:pPr>
              <w:pStyle w:val="ConsPlusNormal"/>
              <w:spacing w:line="240" w:lineRule="exact"/>
              <w:jc w:val="center"/>
            </w:pPr>
            <w:r w:rsidRPr="00D73041">
              <w:t>4</w:t>
            </w:r>
          </w:p>
        </w:tc>
      </w:tr>
      <w:tr w:rsidR="00C53EB7" w:rsidRPr="00D73041" w14:paraId="50332D78" w14:textId="77777777" w:rsidTr="009F69CD">
        <w:tc>
          <w:tcPr>
            <w:tcW w:w="2392" w:type="dxa"/>
          </w:tcPr>
          <w:p w14:paraId="0EDA89F8" w14:textId="77777777" w:rsidR="00C53EB7" w:rsidRPr="00D73041" w:rsidRDefault="00C53EB7" w:rsidP="00BC5BEF">
            <w:pPr>
              <w:pStyle w:val="ConsPlusNormal"/>
              <w:spacing w:line="240" w:lineRule="exact"/>
            </w:pPr>
          </w:p>
        </w:tc>
        <w:tc>
          <w:tcPr>
            <w:tcW w:w="2268" w:type="dxa"/>
          </w:tcPr>
          <w:p w14:paraId="70EB9575" w14:textId="77777777" w:rsidR="00C53EB7" w:rsidRPr="00D73041" w:rsidRDefault="00C53EB7" w:rsidP="00BC5BEF">
            <w:pPr>
              <w:pStyle w:val="ConsPlusNormal"/>
              <w:spacing w:line="240" w:lineRule="exact"/>
            </w:pPr>
          </w:p>
        </w:tc>
        <w:tc>
          <w:tcPr>
            <w:tcW w:w="1928" w:type="dxa"/>
          </w:tcPr>
          <w:p w14:paraId="18D191B7" w14:textId="77777777" w:rsidR="00C53EB7" w:rsidRPr="00D73041" w:rsidRDefault="00C53EB7" w:rsidP="00BC5BEF">
            <w:pPr>
              <w:pStyle w:val="ConsPlusNormal"/>
              <w:spacing w:line="240" w:lineRule="exact"/>
            </w:pPr>
          </w:p>
        </w:tc>
        <w:tc>
          <w:tcPr>
            <w:tcW w:w="2393" w:type="dxa"/>
          </w:tcPr>
          <w:p w14:paraId="3ACFC7DD" w14:textId="77777777" w:rsidR="00C53EB7" w:rsidRPr="00D73041" w:rsidRDefault="00C53EB7" w:rsidP="00BC5BEF">
            <w:pPr>
              <w:pStyle w:val="ConsPlusNormal"/>
              <w:spacing w:line="240" w:lineRule="exact"/>
            </w:pPr>
          </w:p>
        </w:tc>
      </w:tr>
      <w:tr w:rsidR="00C53EB7" w:rsidRPr="00D73041" w14:paraId="466B11AB" w14:textId="77777777" w:rsidTr="009F69CD">
        <w:tc>
          <w:tcPr>
            <w:tcW w:w="2392" w:type="dxa"/>
          </w:tcPr>
          <w:p w14:paraId="566439AC" w14:textId="77777777" w:rsidR="00C53EB7" w:rsidRPr="00D73041" w:rsidRDefault="00C53EB7" w:rsidP="00BC5BEF">
            <w:pPr>
              <w:pStyle w:val="ConsPlusNormal"/>
              <w:spacing w:line="240" w:lineRule="exact"/>
            </w:pPr>
            <w:r w:rsidRPr="00D73041">
              <w:t>Итого</w:t>
            </w:r>
          </w:p>
        </w:tc>
        <w:tc>
          <w:tcPr>
            <w:tcW w:w="2268" w:type="dxa"/>
          </w:tcPr>
          <w:p w14:paraId="5E055698" w14:textId="77777777" w:rsidR="00C53EB7" w:rsidRPr="00D73041" w:rsidRDefault="00C53EB7" w:rsidP="00BC5BEF">
            <w:pPr>
              <w:pStyle w:val="ConsPlusNormal"/>
              <w:spacing w:line="240" w:lineRule="exact"/>
            </w:pPr>
          </w:p>
        </w:tc>
        <w:tc>
          <w:tcPr>
            <w:tcW w:w="1928" w:type="dxa"/>
          </w:tcPr>
          <w:p w14:paraId="0DD800A1" w14:textId="77777777" w:rsidR="00C53EB7" w:rsidRPr="00D73041" w:rsidRDefault="00C53EB7" w:rsidP="00BC5BEF">
            <w:pPr>
              <w:pStyle w:val="ConsPlusNormal"/>
              <w:spacing w:line="240" w:lineRule="exact"/>
            </w:pPr>
          </w:p>
        </w:tc>
        <w:tc>
          <w:tcPr>
            <w:tcW w:w="2393" w:type="dxa"/>
          </w:tcPr>
          <w:p w14:paraId="329CDA2F" w14:textId="77777777" w:rsidR="00C53EB7" w:rsidRPr="00D73041" w:rsidRDefault="00C53EB7" w:rsidP="00BC5BEF">
            <w:pPr>
              <w:pStyle w:val="ConsPlusNormal"/>
              <w:spacing w:line="240" w:lineRule="exact"/>
            </w:pPr>
          </w:p>
        </w:tc>
      </w:tr>
    </w:tbl>
    <w:p w14:paraId="1491A9BC" w14:textId="77777777" w:rsidR="00C53EB7" w:rsidRPr="004D0D06" w:rsidRDefault="00C53EB7" w:rsidP="00C53EB7">
      <w:pPr>
        <w:pStyle w:val="ConsPlusNormal"/>
        <w:jc w:val="both"/>
        <w:rPr>
          <w:bCs/>
          <w:sz w:val="16"/>
          <w:szCs w:val="16"/>
        </w:rPr>
      </w:pPr>
    </w:p>
    <w:p w14:paraId="1B21540E" w14:textId="3FFA4A45" w:rsidR="00722D56" w:rsidRDefault="00C53EB7" w:rsidP="00722D56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5" w:name="P620"/>
      <w:bookmarkEnd w:id="5"/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Р</w:t>
      </w:r>
      <w:r w:rsidR="00722D56">
        <w:rPr>
          <w:rFonts w:ascii="Times New Roman" w:hAnsi="Times New Roman" w:cs="Times New Roman"/>
          <w:b w:val="0"/>
          <w:bCs/>
          <w:sz w:val="28"/>
          <w:szCs w:val="28"/>
        </w:rPr>
        <w:t>АСЧЕТ</w:t>
      </w:r>
    </w:p>
    <w:p w14:paraId="0000001A" w14:textId="77777777" w:rsidR="00722D56" w:rsidRPr="004D0D06" w:rsidRDefault="00722D56" w:rsidP="00722D56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16"/>
          <w:szCs w:val="16"/>
        </w:rPr>
      </w:pPr>
    </w:p>
    <w:p w14:paraId="67E6DA79" w14:textId="1E584507" w:rsidR="00722D56" w:rsidRPr="00CF573B" w:rsidRDefault="00C53EB7" w:rsidP="00722D56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компенсационного озеленения</w:t>
      </w:r>
      <w:r w:rsidR="00722D56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CF573B">
        <w:rPr>
          <w:rFonts w:ascii="Times New Roman" w:hAnsi="Times New Roman" w:cs="Times New Roman"/>
          <w:b w:val="0"/>
          <w:bCs/>
          <w:sz w:val="28"/>
          <w:szCs w:val="28"/>
        </w:rPr>
        <w:t>в натуральной форме</w:t>
      </w:r>
    </w:p>
    <w:p w14:paraId="263F45E9" w14:textId="16B0EF61" w:rsidR="00C53EB7" w:rsidRPr="0030777E" w:rsidRDefault="00722D56" w:rsidP="00722D56">
      <w:pPr>
        <w:pStyle w:val="ConsPlusNormal"/>
        <w:ind w:firstLine="7230"/>
        <w:jc w:val="both"/>
      </w:pPr>
      <w:r w:rsidRPr="0030777E">
        <w:t>Таблица № 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742"/>
        <w:gridCol w:w="750"/>
        <w:gridCol w:w="750"/>
        <w:gridCol w:w="751"/>
        <w:gridCol w:w="751"/>
        <w:gridCol w:w="751"/>
        <w:gridCol w:w="763"/>
        <w:gridCol w:w="763"/>
        <w:gridCol w:w="764"/>
        <w:gridCol w:w="764"/>
      </w:tblGrid>
      <w:tr w:rsidR="00C53EB7" w:rsidRPr="00D73041" w14:paraId="1581FBFD" w14:textId="77777777" w:rsidTr="009F69CD">
        <w:tc>
          <w:tcPr>
            <w:tcW w:w="1417" w:type="dxa"/>
          </w:tcPr>
          <w:p w14:paraId="6469B82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Группа ландшафтно-экологической ценности</w:t>
            </w:r>
          </w:p>
        </w:tc>
        <w:tc>
          <w:tcPr>
            <w:tcW w:w="7549" w:type="dxa"/>
            <w:gridSpan w:val="10"/>
          </w:tcPr>
          <w:p w14:paraId="46CBDA49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Количество стандартных саженцев (шт.) той же группы ценности деревьев, кустарников, подлежащих посадке взамен одного удаляемого дерева, кустарника с указанным диаметром ствола, куста в (</w:t>
            </w:r>
            <w:proofErr w:type="gramStart"/>
            <w:r w:rsidRPr="00D73041">
              <w:t>см</w:t>
            </w:r>
            <w:proofErr w:type="gramEnd"/>
            <w:r w:rsidRPr="00D73041">
              <w:t>)</w:t>
            </w:r>
          </w:p>
        </w:tc>
      </w:tr>
      <w:tr w:rsidR="00C53EB7" w:rsidRPr="00D73041" w14:paraId="0E357863" w14:textId="77777777" w:rsidTr="009F69CD">
        <w:tc>
          <w:tcPr>
            <w:tcW w:w="1417" w:type="dxa"/>
          </w:tcPr>
          <w:p w14:paraId="36ACC7BE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</w:t>
            </w:r>
          </w:p>
        </w:tc>
        <w:tc>
          <w:tcPr>
            <w:tcW w:w="7549" w:type="dxa"/>
            <w:gridSpan w:val="10"/>
          </w:tcPr>
          <w:p w14:paraId="1D778BA8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</w:t>
            </w:r>
          </w:p>
        </w:tc>
      </w:tr>
      <w:tr w:rsidR="00C53EB7" w:rsidRPr="00D73041" w14:paraId="66F3AC75" w14:textId="77777777" w:rsidTr="009F69CD">
        <w:tc>
          <w:tcPr>
            <w:tcW w:w="1417" w:type="dxa"/>
            <w:vMerge w:val="restart"/>
          </w:tcPr>
          <w:p w14:paraId="345824F7" w14:textId="77777777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Хвойные</w:t>
            </w:r>
          </w:p>
        </w:tc>
        <w:tc>
          <w:tcPr>
            <w:tcW w:w="7549" w:type="dxa"/>
            <w:gridSpan w:val="10"/>
          </w:tcPr>
          <w:p w14:paraId="348ED7A5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proofErr w:type="gramStart"/>
            <w:r w:rsidRPr="00D73041">
              <w:t xml:space="preserve">ель, лиственница, сосна, пихта, кедр, кипарис, тис, можжевельник, туя, </w:t>
            </w:r>
            <w:proofErr w:type="spellStart"/>
            <w:r w:rsidRPr="00D73041">
              <w:t>кипарисовик</w:t>
            </w:r>
            <w:proofErr w:type="spellEnd"/>
            <w:r w:rsidRPr="00D73041">
              <w:t xml:space="preserve"> и другие хвойные растения</w:t>
            </w:r>
            <w:proofErr w:type="gramEnd"/>
          </w:p>
        </w:tc>
      </w:tr>
      <w:tr w:rsidR="00C53EB7" w:rsidRPr="00D73041" w14:paraId="5047C4A2" w14:textId="77777777" w:rsidTr="009F69CD">
        <w:tc>
          <w:tcPr>
            <w:tcW w:w="1417" w:type="dxa"/>
            <w:vMerge/>
          </w:tcPr>
          <w:p w14:paraId="2D2BE457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07E39D4C" w14:textId="4608860D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19953F6C" wp14:editId="3B4E4DB9">
                  <wp:extent cx="180975" cy="191135"/>
                  <wp:effectExtent l="0" t="0" r="9525" b="0"/>
                  <wp:docPr id="47" name="Рисунок 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>5</w:t>
            </w:r>
          </w:p>
        </w:tc>
        <w:tc>
          <w:tcPr>
            <w:tcW w:w="750" w:type="dxa"/>
          </w:tcPr>
          <w:p w14:paraId="42162F39" w14:textId="2CF79413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0DAEC99C" wp14:editId="6C69ABFA">
                  <wp:extent cx="180975" cy="191135"/>
                  <wp:effectExtent l="0" t="0" r="9525" b="0"/>
                  <wp:docPr id="46" name="Рисунок 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10</w:t>
            </w:r>
          </w:p>
        </w:tc>
        <w:tc>
          <w:tcPr>
            <w:tcW w:w="750" w:type="dxa"/>
          </w:tcPr>
          <w:p w14:paraId="681E638A" w14:textId="661F91C6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05792211" wp14:editId="63F5C1FA">
                  <wp:extent cx="180975" cy="191135"/>
                  <wp:effectExtent l="0" t="0" r="9525" b="0"/>
                  <wp:docPr id="45" name="Рисунок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15</w:t>
            </w:r>
          </w:p>
        </w:tc>
        <w:tc>
          <w:tcPr>
            <w:tcW w:w="751" w:type="dxa"/>
          </w:tcPr>
          <w:p w14:paraId="70DD8A0F" w14:textId="3A918B8E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131CA917" wp14:editId="14206A0F">
                  <wp:extent cx="180975" cy="191135"/>
                  <wp:effectExtent l="0" t="0" r="9525" b="0"/>
                  <wp:docPr id="44" name="Рисунок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20</w:t>
            </w:r>
          </w:p>
        </w:tc>
        <w:tc>
          <w:tcPr>
            <w:tcW w:w="751" w:type="dxa"/>
          </w:tcPr>
          <w:p w14:paraId="7E0654FC" w14:textId="2DFC9E43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4D8F92B3" wp14:editId="0EFA28D1">
                  <wp:extent cx="180975" cy="191135"/>
                  <wp:effectExtent l="0" t="0" r="9525" b="0"/>
                  <wp:docPr id="43" name="Рисунок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25</w:t>
            </w:r>
          </w:p>
        </w:tc>
        <w:tc>
          <w:tcPr>
            <w:tcW w:w="751" w:type="dxa"/>
          </w:tcPr>
          <w:p w14:paraId="53F74B58" w14:textId="0BDDA441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17FBB179" wp14:editId="1AD22B8E">
                  <wp:extent cx="180975" cy="191135"/>
                  <wp:effectExtent l="0" t="0" r="9525" b="0"/>
                  <wp:docPr id="42" name="Рисунок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30</w:t>
            </w:r>
          </w:p>
        </w:tc>
        <w:tc>
          <w:tcPr>
            <w:tcW w:w="763" w:type="dxa"/>
          </w:tcPr>
          <w:p w14:paraId="51125C4A" w14:textId="0B747629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2DD43DA2" wp14:editId="30A029E8">
                  <wp:extent cx="180975" cy="191135"/>
                  <wp:effectExtent l="0" t="0" r="9525" b="0"/>
                  <wp:docPr id="41" name="Рисунок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35</w:t>
            </w:r>
          </w:p>
        </w:tc>
        <w:tc>
          <w:tcPr>
            <w:tcW w:w="763" w:type="dxa"/>
          </w:tcPr>
          <w:p w14:paraId="486B5D3F" w14:textId="7DAD1BED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424D3F0D" wp14:editId="44D6C0BE">
                  <wp:extent cx="180975" cy="191135"/>
                  <wp:effectExtent l="0" t="0" r="9525" b="0"/>
                  <wp:docPr id="40" name="Рисунок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40</w:t>
            </w:r>
          </w:p>
        </w:tc>
        <w:tc>
          <w:tcPr>
            <w:tcW w:w="764" w:type="dxa"/>
          </w:tcPr>
          <w:p w14:paraId="59E515F9" w14:textId="18558A66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2878AF57" wp14:editId="7971A861">
                  <wp:extent cx="180975" cy="191135"/>
                  <wp:effectExtent l="0" t="0" r="9525" b="0"/>
                  <wp:docPr id="39" name="Рисунок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45</w:t>
            </w:r>
          </w:p>
        </w:tc>
        <w:tc>
          <w:tcPr>
            <w:tcW w:w="764" w:type="dxa"/>
          </w:tcPr>
          <w:p w14:paraId="4488D45D" w14:textId="1C1DC550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38EB5960" wp14:editId="7A0B3C85">
                  <wp:extent cx="180975" cy="191135"/>
                  <wp:effectExtent l="0" t="0" r="9525" b="0"/>
                  <wp:docPr id="38" name="Рисунок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50</w:t>
            </w:r>
          </w:p>
        </w:tc>
      </w:tr>
      <w:tr w:rsidR="00C53EB7" w:rsidRPr="00D73041" w14:paraId="59E088B7" w14:textId="77777777" w:rsidTr="009F69CD">
        <w:tc>
          <w:tcPr>
            <w:tcW w:w="1417" w:type="dxa"/>
            <w:vMerge/>
          </w:tcPr>
          <w:p w14:paraId="6C4F5450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3A627C9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</w:t>
            </w:r>
          </w:p>
        </w:tc>
        <w:tc>
          <w:tcPr>
            <w:tcW w:w="750" w:type="dxa"/>
          </w:tcPr>
          <w:p w14:paraId="6F53A777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6</w:t>
            </w:r>
          </w:p>
        </w:tc>
        <w:tc>
          <w:tcPr>
            <w:tcW w:w="750" w:type="dxa"/>
          </w:tcPr>
          <w:p w14:paraId="774C79E9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12</w:t>
            </w:r>
          </w:p>
        </w:tc>
        <w:tc>
          <w:tcPr>
            <w:tcW w:w="751" w:type="dxa"/>
          </w:tcPr>
          <w:p w14:paraId="4BEDDF3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22</w:t>
            </w:r>
          </w:p>
        </w:tc>
        <w:tc>
          <w:tcPr>
            <w:tcW w:w="751" w:type="dxa"/>
          </w:tcPr>
          <w:p w14:paraId="7F9A5A9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40</w:t>
            </w:r>
          </w:p>
        </w:tc>
        <w:tc>
          <w:tcPr>
            <w:tcW w:w="751" w:type="dxa"/>
          </w:tcPr>
          <w:p w14:paraId="5F9313F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65</w:t>
            </w:r>
          </w:p>
        </w:tc>
        <w:tc>
          <w:tcPr>
            <w:tcW w:w="763" w:type="dxa"/>
          </w:tcPr>
          <w:p w14:paraId="28730B42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100</w:t>
            </w:r>
          </w:p>
        </w:tc>
        <w:tc>
          <w:tcPr>
            <w:tcW w:w="763" w:type="dxa"/>
          </w:tcPr>
          <w:p w14:paraId="6083B2D9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165</w:t>
            </w:r>
          </w:p>
        </w:tc>
        <w:tc>
          <w:tcPr>
            <w:tcW w:w="764" w:type="dxa"/>
          </w:tcPr>
          <w:p w14:paraId="377120C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210</w:t>
            </w:r>
          </w:p>
        </w:tc>
        <w:tc>
          <w:tcPr>
            <w:tcW w:w="764" w:type="dxa"/>
          </w:tcPr>
          <w:p w14:paraId="0A041684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240</w:t>
            </w:r>
          </w:p>
        </w:tc>
      </w:tr>
      <w:tr w:rsidR="00C53EB7" w:rsidRPr="00D73041" w14:paraId="54E7741D" w14:textId="77777777" w:rsidTr="009F69CD">
        <w:tc>
          <w:tcPr>
            <w:tcW w:w="1417" w:type="dxa"/>
            <w:vMerge w:val="restart"/>
          </w:tcPr>
          <w:p w14:paraId="16D708A9" w14:textId="77777777" w:rsidR="00CF1417" w:rsidRDefault="00C53EB7" w:rsidP="00472814">
            <w:pPr>
              <w:pStyle w:val="ConsPlusNormal"/>
              <w:spacing w:line="240" w:lineRule="exact"/>
            </w:pPr>
            <w:r w:rsidRPr="00D73041">
              <w:t xml:space="preserve">Особо ценные </w:t>
            </w:r>
          </w:p>
          <w:p w14:paraId="15E9A841" w14:textId="3BB12B4D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1 группа ценности</w:t>
            </w:r>
          </w:p>
        </w:tc>
        <w:tc>
          <w:tcPr>
            <w:tcW w:w="7549" w:type="dxa"/>
            <w:gridSpan w:val="10"/>
          </w:tcPr>
          <w:p w14:paraId="3FE87BF0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proofErr w:type="gramStart"/>
            <w:r w:rsidRPr="00D73041">
              <w:t xml:space="preserve">дуб, бук, граб, липа, каштан, платан, гинкго, клен остролистый, сумах </w:t>
            </w:r>
            <w:proofErr w:type="spellStart"/>
            <w:r w:rsidRPr="00D73041">
              <w:t>оленерогий</w:t>
            </w:r>
            <w:proofErr w:type="spellEnd"/>
            <w:r w:rsidRPr="00D73041">
              <w:t>, орех маньчжурский, рябина мучнистая, боярышник розово-махровый, бархат амурский</w:t>
            </w:r>
            <w:proofErr w:type="gramEnd"/>
          </w:p>
        </w:tc>
      </w:tr>
      <w:tr w:rsidR="00C53EB7" w:rsidRPr="00D73041" w14:paraId="53552FFF" w14:textId="77777777" w:rsidTr="009F69CD">
        <w:tc>
          <w:tcPr>
            <w:tcW w:w="1417" w:type="dxa"/>
            <w:vMerge/>
          </w:tcPr>
          <w:p w14:paraId="4E5E52C7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139A78C2" w14:textId="56A70A7F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37D07744" wp14:editId="3EF84CCC">
                  <wp:extent cx="180975" cy="191135"/>
                  <wp:effectExtent l="0" t="0" r="9525" b="0"/>
                  <wp:docPr id="37" name="Рисунок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5</w:t>
            </w:r>
          </w:p>
        </w:tc>
        <w:tc>
          <w:tcPr>
            <w:tcW w:w="750" w:type="dxa"/>
          </w:tcPr>
          <w:p w14:paraId="28176380" w14:textId="67D93553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537C38CE" wp14:editId="3BC74CC7">
                  <wp:extent cx="180975" cy="191135"/>
                  <wp:effectExtent l="0" t="0" r="9525" b="0"/>
                  <wp:docPr id="36" name="Рисунок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10</w:t>
            </w:r>
          </w:p>
        </w:tc>
        <w:tc>
          <w:tcPr>
            <w:tcW w:w="750" w:type="dxa"/>
          </w:tcPr>
          <w:p w14:paraId="2450E1BF" w14:textId="4853BEBD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5F9C0D27" wp14:editId="2C94176F">
                  <wp:extent cx="180975" cy="191135"/>
                  <wp:effectExtent l="0" t="0" r="9525" b="0"/>
                  <wp:docPr id="35" name="Рисунок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15</w:t>
            </w:r>
          </w:p>
        </w:tc>
        <w:tc>
          <w:tcPr>
            <w:tcW w:w="751" w:type="dxa"/>
          </w:tcPr>
          <w:p w14:paraId="4DF1115C" w14:textId="14371AE2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00B1749A" wp14:editId="7FDE74E3">
                  <wp:extent cx="180975" cy="191135"/>
                  <wp:effectExtent l="0" t="0" r="9525" b="0"/>
                  <wp:docPr id="34" name="Рисунок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20</w:t>
            </w:r>
          </w:p>
        </w:tc>
        <w:tc>
          <w:tcPr>
            <w:tcW w:w="751" w:type="dxa"/>
          </w:tcPr>
          <w:p w14:paraId="3433E05F" w14:textId="1A810EA8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32D2ECD9" wp14:editId="01A46345">
                  <wp:extent cx="180975" cy="191135"/>
                  <wp:effectExtent l="0" t="0" r="9525" b="0"/>
                  <wp:docPr id="33" name="Рисунок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25</w:t>
            </w:r>
          </w:p>
        </w:tc>
        <w:tc>
          <w:tcPr>
            <w:tcW w:w="751" w:type="dxa"/>
          </w:tcPr>
          <w:p w14:paraId="45337035" w14:textId="30834A24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60D4FD73" wp14:editId="3796D557">
                  <wp:extent cx="180975" cy="191135"/>
                  <wp:effectExtent l="0" t="0" r="9525" b="0"/>
                  <wp:docPr id="32" name="Рисунок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30</w:t>
            </w:r>
          </w:p>
        </w:tc>
        <w:tc>
          <w:tcPr>
            <w:tcW w:w="763" w:type="dxa"/>
          </w:tcPr>
          <w:p w14:paraId="1508280A" w14:textId="266E5BF0" w:rsidR="00CF1417" w:rsidRDefault="00C166BD" w:rsidP="00472814">
            <w:pPr>
              <w:pStyle w:val="ConsPlusNormal"/>
              <w:spacing w:line="240" w:lineRule="exact"/>
              <w:jc w:val="center"/>
            </w:pPr>
            <w:r>
              <w:pict w14:anchorId="7C60BE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5pt;visibility:visible;mso-wrap-style:square">
                  <v:imagedata r:id="rId9" o:title=""/>
                  <o:lock v:ext="edit" aspectratio="f"/>
                </v:shape>
              </w:pict>
            </w:r>
          </w:p>
          <w:p w14:paraId="616476F8" w14:textId="75BDFFB8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35</w:t>
            </w:r>
          </w:p>
        </w:tc>
        <w:tc>
          <w:tcPr>
            <w:tcW w:w="763" w:type="dxa"/>
          </w:tcPr>
          <w:p w14:paraId="66350080" w14:textId="498DDA98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769F64AC" wp14:editId="0210620A">
                  <wp:extent cx="180975" cy="191135"/>
                  <wp:effectExtent l="0" t="0" r="9525" b="0"/>
                  <wp:docPr id="30" name="Рисунок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40</w:t>
            </w:r>
          </w:p>
        </w:tc>
        <w:tc>
          <w:tcPr>
            <w:tcW w:w="764" w:type="dxa"/>
          </w:tcPr>
          <w:p w14:paraId="1A612ABC" w14:textId="57FA3F83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5BE60029" wp14:editId="71F17AA0">
                  <wp:extent cx="180975" cy="191135"/>
                  <wp:effectExtent l="0" t="0" r="9525" b="0"/>
                  <wp:docPr id="29" name="Рисунок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45</w:t>
            </w:r>
          </w:p>
        </w:tc>
        <w:tc>
          <w:tcPr>
            <w:tcW w:w="764" w:type="dxa"/>
          </w:tcPr>
          <w:p w14:paraId="39F9048C" w14:textId="13E5AFC5" w:rsidR="00CF1417" w:rsidRDefault="00C166BD" w:rsidP="00472814">
            <w:pPr>
              <w:pStyle w:val="ConsPlusNormal"/>
              <w:spacing w:line="240" w:lineRule="exact"/>
              <w:jc w:val="center"/>
            </w:pPr>
            <w:r>
              <w:pict w14:anchorId="21F6CB65">
                <v:shape id="_x0000_i1026" type="#_x0000_t75" style="width:14.4pt;height:15pt;visibility:visible;mso-wrap-style:square">
                  <v:imagedata r:id="rId9" o:title=""/>
                  <o:lock v:ext="edit" aspectratio="f"/>
                </v:shape>
              </w:pict>
            </w:r>
          </w:p>
          <w:p w14:paraId="1CB127EB" w14:textId="3C44E459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50</w:t>
            </w:r>
          </w:p>
        </w:tc>
      </w:tr>
      <w:tr w:rsidR="00C53EB7" w:rsidRPr="00D73041" w14:paraId="0EC47FEA" w14:textId="77777777" w:rsidTr="009F69CD">
        <w:tc>
          <w:tcPr>
            <w:tcW w:w="1417" w:type="dxa"/>
            <w:vMerge/>
          </w:tcPr>
          <w:p w14:paraId="061F2A5F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74A94517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</w:t>
            </w:r>
          </w:p>
        </w:tc>
        <w:tc>
          <w:tcPr>
            <w:tcW w:w="750" w:type="dxa"/>
          </w:tcPr>
          <w:p w14:paraId="1CCC879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6</w:t>
            </w:r>
          </w:p>
        </w:tc>
        <w:tc>
          <w:tcPr>
            <w:tcW w:w="750" w:type="dxa"/>
          </w:tcPr>
          <w:p w14:paraId="6D7B0FB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10</w:t>
            </w:r>
          </w:p>
        </w:tc>
        <w:tc>
          <w:tcPr>
            <w:tcW w:w="751" w:type="dxa"/>
          </w:tcPr>
          <w:p w14:paraId="2516A11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20</w:t>
            </w:r>
          </w:p>
        </w:tc>
        <w:tc>
          <w:tcPr>
            <w:tcW w:w="751" w:type="dxa"/>
          </w:tcPr>
          <w:p w14:paraId="702FDA3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35</w:t>
            </w:r>
          </w:p>
        </w:tc>
        <w:tc>
          <w:tcPr>
            <w:tcW w:w="751" w:type="dxa"/>
          </w:tcPr>
          <w:p w14:paraId="76D3FD92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60</w:t>
            </w:r>
          </w:p>
        </w:tc>
        <w:tc>
          <w:tcPr>
            <w:tcW w:w="763" w:type="dxa"/>
          </w:tcPr>
          <w:p w14:paraId="3DB3B8D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90</w:t>
            </w:r>
          </w:p>
        </w:tc>
        <w:tc>
          <w:tcPr>
            <w:tcW w:w="763" w:type="dxa"/>
          </w:tcPr>
          <w:p w14:paraId="32C79C4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160</w:t>
            </w:r>
          </w:p>
        </w:tc>
        <w:tc>
          <w:tcPr>
            <w:tcW w:w="764" w:type="dxa"/>
          </w:tcPr>
          <w:p w14:paraId="2EC306C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200</w:t>
            </w:r>
          </w:p>
        </w:tc>
        <w:tc>
          <w:tcPr>
            <w:tcW w:w="764" w:type="dxa"/>
          </w:tcPr>
          <w:p w14:paraId="0AE859AA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210</w:t>
            </w:r>
          </w:p>
        </w:tc>
      </w:tr>
      <w:tr w:rsidR="00C53EB7" w:rsidRPr="00D73041" w14:paraId="66F8F07C" w14:textId="77777777" w:rsidTr="009F69CD">
        <w:tc>
          <w:tcPr>
            <w:tcW w:w="1417" w:type="dxa"/>
            <w:vMerge w:val="restart"/>
          </w:tcPr>
          <w:p w14:paraId="236BED7B" w14:textId="77777777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Ценные 2 группа ценности</w:t>
            </w:r>
          </w:p>
        </w:tc>
        <w:tc>
          <w:tcPr>
            <w:tcW w:w="7549" w:type="dxa"/>
            <w:gridSpan w:val="10"/>
          </w:tcPr>
          <w:p w14:paraId="7E82475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proofErr w:type="gramStart"/>
            <w:r w:rsidRPr="00D73041">
              <w:t xml:space="preserve">береза, черемуха, ясень, рябина, </w:t>
            </w:r>
            <w:proofErr w:type="spellStart"/>
            <w:r w:rsidRPr="00D73041">
              <w:t>церцис</w:t>
            </w:r>
            <w:proofErr w:type="spellEnd"/>
            <w:r w:rsidRPr="00D73041">
              <w:t xml:space="preserve"> обыкновенный, </w:t>
            </w:r>
            <w:proofErr w:type="spellStart"/>
            <w:r w:rsidRPr="00D73041">
              <w:t>арония</w:t>
            </w:r>
            <w:proofErr w:type="spellEnd"/>
            <w:r w:rsidRPr="00D73041">
              <w:t xml:space="preserve"> черноплодная, вяз, ольха, лещина древовидная, осина, амбровое дерево, софора японская, айлант, лох и прочие</w:t>
            </w:r>
            <w:proofErr w:type="gramEnd"/>
          </w:p>
        </w:tc>
      </w:tr>
      <w:tr w:rsidR="00C53EB7" w:rsidRPr="00D73041" w14:paraId="5C1A8119" w14:textId="77777777" w:rsidTr="009F69CD">
        <w:tc>
          <w:tcPr>
            <w:tcW w:w="1417" w:type="dxa"/>
            <w:vMerge/>
          </w:tcPr>
          <w:p w14:paraId="772EB151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55555C52" w14:textId="3CFAC66D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3B27E3A3" wp14:editId="0B9DBA25">
                  <wp:extent cx="180975" cy="191135"/>
                  <wp:effectExtent l="0" t="0" r="9525" b="0"/>
                  <wp:docPr id="27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5</w:t>
            </w:r>
          </w:p>
        </w:tc>
        <w:tc>
          <w:tcPr>
            <w:tcW w:w="750" w:type="dxa"/>
          </w:tcPr>
          <w:p w14:paraId="46C3A535" w14:textId="74E13D74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0454C327" wp14:editId="61B842A2">
                  <wp:extent cx="180975" cy="191135"/>
                  <wp:effectExtent l="0" t="0" r="9525" b="0"/>
                  <wp:docPr id="26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10</w:t>
            </w:r>
          </w:p>
        </w:tc>
        <w:tc>
          <w:tcPr>
            <w:tcW w:w="750" w:type="dxa"/>
          </w:tcPr>
          <w:p w14:paraId="5AA5BFEA" w14:textId="615EA9C3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42CF67F7" wp14:editId="7C3A3DB8">
                  <wp:extent cx="180975" cy="191135"/>
                  <wp:effectExtent l="0" t="0" r="9525" b="0"/>
                  <wp:docPr id="25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15</w:t>
            </w:r>
          </w:p>
        </w:tc>
        <w:tc>
          <w:tcPr>
            <w:tcW w:w="751" w:type="dxa"/>
          </w:tcPr>
          <w:p w14:paraId="23C04FCC" w14:textId="6AD612EE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29D43C6F" wp14:editId="39682166">
                  <wp:extent cx="180975" cy="191135"/>
                  <wp:effectExtent l="0" t="0" r="9525" b="0"/>
                  <wp:docPr id="24" name="Рисунок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20</w:t>
            </w:r>
          </w:p>
        </w:tc>
        <w:tc>
          <w:tcPr>
            <w:tcW w:w="751" w:type="dxa"/>
          </w:tcPr>
          <w:p w14:paraId="23C20C25" w14:textId="5D5D5352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4E1F2FA9" wp14:editId="19C95F65">
                  <wp:extent cx="180975" cy="191135"/>
                  <wp:effectExtent l="0" t="0" r="9525" b="0"/>
                  <wp:docPr id="23" name="Рисунок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25</w:t>
            </w:r>
          </w:p>
        </w:tc>
        <w:tc>
          <w:tcPr>
            <w:tcW w:w="751" w:type="dxa"/>
          </w:tcPr>
          <w:p w14:paraId="6658A268" w14:textId="039EC38D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1D744F39" wp14:editId="6A84CC4E">
                  <wp:extent cx="180975" cy="191135"/>
                  <wp:effectExtent l="0" t="0" r="9525" b="0"/>
                  <wp:docPr id="22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30</w:t>
            </w:r>
          </w:p>
        </w:tc>
        <w:tc>
          <w:tcPr>
            <w:tcW w:w="763" w:type="dxa"/>
          </w:tcPr>
          <w:p w14:paraId="445D95A8" w14:textId="306F3861" w:rsidR="00CF1417" w:rsidRDefault="00C166BD" w:rsidP="00472814">
            <w:pPr>
              <w:pStyle w:val="ConsPlusNormal"/>
              <w:spacing w:line="240" w:lineRule="exact"/>
              <w:jc w:val="center"/>
            </w:pPr>
            <w:r>
              <w:pict w14:anchorId="71FDCB5A">
                <v:shape id="_x0000_i1027" type="#_x0000_t75" style="width:14.4pt;height:15pt;visibility:visible;mso-wrap-style:square">
                  <v:imagedata r:id="rId9" o:title=""/>
                  <o:lock v:ext="edit" aspectratio="f"/>
                </v:shape>
              </w:pict>
            </w:r>
          </w:p>
          <w:p w14:paraId="715B6E1C" w14:textId="5273ED25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35</w:t>
            </w:r>
          </w:p>
        </w:tc>
        <w:tc>
          <w:tcPr>
            <w:tcW w:w="763" w:type="dxa"/>
          </w:tcPr>
          <w:p w14:paraId="5B9C0B73" w14:textId="03EEB60C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094E021F" wp14:editId="6168937B">
                  <wp:extent cx="180975" cy="191135"/>
                  <wp:effectExtent l="0" t="0" r="9525" b="0"/>
                  <wp:docPr id="20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40</w:t>
            </w:r>
          </w:p>
        </w:tc>
        <w:tc>
          <w:tcPr>
            <w:tcW w:w="764" w:type="dxa"/>
          </w:tcPr>
          <w:p w14:paraId="0C702E8C" w14:textId="734E32ED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10B40554" wp14:editId="324DF21E">
                  <wp:extent cx="180975" cy="191135"/>
                  <wp:effectExtent l="0" t="0" r="9525" b="0"/>
                  <wp:docPr id="19" name="Рисунок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45</w:t>
            </w:r>
          </w:p>
        </w:tc>
        <w:tc>
          <w:tcPr>
            <w:tcW w:w="764" w:type="dxa"/>
          </w:tcPr>
          <w:p w14:paraId="46B65653" w14:textId="6B84B8DB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653D257B" wp14:editId="018BCEAF">
                  <wp:extent cx="180975" cy="191135"/>
                  <wp:effectExtent l="0" t="0" r="9525" b="0"/>
                  <wp:docPr id="18" name="Рисунок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50</w:t>
            </w:r>
          </w:p>
        </w:tc>
      </w:tr>
      <w:tr w:rsidR="00C53EB7" w:rsidRPr="00D73041" w14:paraId="1330955F" w14:textId="77777777" w:rsidTr="009F69CD">
        <w:tc>
          <w:tcPr>
            <w:tcW w:w="1417" w:type="dxa"/>
            <w:vMerge/>
          </w:tcPr>
          <w:p w14:paraId="7FD778D7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0843CB5E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</w:t>
            </w:r>
          </w:p>
        </w:tc>
        <w:tc>
          <w:tcPr>
            <w:tcW w:w="750" w:type="dxa"/>
          </w:tcPr>
          <w:p w14:paraId="2BDD80F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4</w:t>
            </w:r>
          </w:p>
        </w:tc>
        <w:tc>
          <w:tcPr>
            <w:tcW w:w="750" w:type="dxa"/>
          </w:tcPr>
          <w:p w14:paraId="6BAA00F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8</w:t>
            </w:r>
          </w:p>
        </w:tc>
        <w:tc>
          <w:tcPr>
            <w:tcW w:w="751" w:type="dxa"/>
          </w:tcPr>
          <w:p w14:paraId="73F4C1A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15</w:t>
            </w:r>
          </w:p>
        </w:tc>
        <w:tc>
          <w:tcPr>
            <w:tcW w:w="751" w:type="dxa"/>
          </w:tcPr>
          <w:p w14:paraId="0FB5F21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30</w:t>
            </w:r>
          </w:p>
        </w:tc>
        <w:tc>
          <w:tcPr>
            <w:tcW w:w="751" w:type="dxa"/>
          </w:tcPr>
          <w:p w14:paraId="521649A1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40</w:t>
            </w:r>
          </w:p>
        </w:tc>
        <w:tc>
          <w:tcPr>
            <w:tcW w:w="763" w:type="dxa"/>
          </w:tcPr>
          <w:p w14:paraId="3C13926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65</w:t>
            </w:r>
          </w:p>
        </w:tc>
        <w:tc>
          <w:tcPr>
            <w:tcW w:w="763" w:type="dxa"/>
          </w:tcPr>
          <w:p w14:paraId="55E58A35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100</w:t>
            </w:r>
          </w:p>
        </w:tc>
        <w:tc>
          <w:tcPr>
            <w:tcW w:w="764" w:type="dxa"/>
          </w:tcPr>
          <w:p w14:paraId="61F403F2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140</w:t>
            </w:r>
          </w:p>
        </w:tc>
        <w:tc>
          <w:tcPr>
            <w:tcW w:w="764" w:type="dxa"/>
          </w:tcPr>
          <w:p w14:paraId="69483BF2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160</w:t>
            </w:r>
          </w:p>
        </w:tc>
      </w:tr>
      <w:tr w:rsidR="00C53EB7" w:rsidRPr="00D73041" w14:paraId="2E71CAB0" w14:textId="77777777" w:rsidTr="009F69CD">
        <w:tc>
          <w:tcPr>
            <w:tcW w:w="1417" w:type="dxa"/>
            <w:vMerge w:val="restart"/>
          </w:tcPr>
          <w:p w14:paraId="3DCAC86A" w14:textId="14C5C2E2" w:rsidR="00CF1417" w:rsidRDefault="00C53EB7" w:rsidP="00472814">
            <w:pPr>
              <w:pStyle w:val="ConsPlusNormal"/>
              <w:spacing w:line="240" w:lineRule="exact"/>
            </w:pPr>
            <w:proofErr w:type="spellStart"/>
            <w:proofErr w:type="gramStart"/>
            <w:r w:rsidRPr="00D73041">
              <w:t>Малоцен</w:t>
            </w:r>
            <w:proofErr w:type="spellEnd"/>
            <w:r w:rsidR="00CF1417">
              <w:t xml:space="preserve"> </w:t>
            </w:r>
            <w:r w:rsidR="00F26003">
              <w:t xml:space="preserve"> </w:t>
            </w:r>
            <w:proofErr w:type="spellStart"/>
            <w:r w:rsidRPr="00D73041">
              <w:t>ные</w:t>
            </w:r>
            <w:proofErr w:type="spellEnd"/>
            <w:proofErr w:type="gramEnd"/>
            <w:r w:rsidRPr="00D73041">
              <w:t xml:space="preserve"> 3 </w:t>
            </w:r>
          </w:p>
          <w:p w14:paraId="49DF2AEA" w14:textId="635B39F1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группа ценности</w:t>
            </w:r>
          </w:p>
        </w:tc>
        <w:tc>
          <w:tcPr>
            <w:tcW w:w="7549" w:type="dxa"/>
            <w:gridSpan w:val="10"/>
          </w:tcPr>
          <w:p w14:paraId="117E1ED7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proofErr w:type="gramStart"/>
            <w:r w:rsidRPr="00D73041">
              <w:t xml:space="preserve">плодовые деревья, клен </w:t>
            </w:r>
            <w:proofErr w:type="spellStart"/>
            <w:r w:rsidRPr="00D73041">
              <w:t>ясенелистный</w:t>
            </w:r>
            <w:proofErr w:type="spellEnd"/>
            <w:r w:rsidRPr="00D73041">
              <w:t>, акация, гледичия, катальпа, орех, тополь, шелковица, ива, вяз</w:t>
            </w:r>
            <w:proofErr w:type="gramEnd"/>
          </w:p>
        </w:tc>
      </w:tr>
      <w:tr w:rsidR="00C53EB7" w:rsidRPr="00D73041" w14:paraId="5752DF6E" w14:textId="77777777" w:rsidTr="009F69CD">
        <w:tc>
          <w:tcPr>
            <w:tcW w:w="1417" w:type="dxa"/>
            <w:vMerge/>
          </w:tcPr>
          <w:p w14:paraId="5E799EB2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7ACA0DEB" w14:textId="5538AA85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75D3C1D6" wp14:editId="1ADE1783">
                  <wp:extent cx="180975" cy="191135"/>
                  <wp:effectExtent l="0" t="0" r="9525" b="0"/>
                  <wp:docPr id="17" name="Рисунок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5</w:t>
            </w:r>
          </w:p>
        </w:tc>
        <w:tc>
          <w:tcPr>
            <w:tcW w:w="750" w:type="dxa"/>
          </w:tcPr>
          <w:p w14:paraId="3484E8DB" w14:textId="1979FB98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57C02CFF" wp14:editId="1700EC67">
                  <wp:extent cx="180975" cy="191135"/>
                  <wp:effectExtent l="0" t="0" r="9525" b="0"/>
                  <wp:docPr id="16" name="Рисунок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10</w:t>
            </w:r>
          </w:p>
        </w:tc>
        <w:tc>
          <w:tcPr>
            <w:tcW w:w="750" w:type="dxa"/>
          </w:tcPr>
          <w:p w14:paraId="69E5F664" w14:textId="2C82E5A5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028B0F07" wp14:editId="7C498BBE">
                  <wp:extent cx="180975" cy="191135"/>
                  <wp:effectExtent l="0" t="0" r="9525" b="0"/>
                  <wp:docPr id="15" name="Рисунок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15</w:t>
            </w:r>
          </w:p>
        </w:tc>
        <w:tc>
          <w:tcPr>
            <w:tcW w:w="751" w:type="dxa"/>
          </w:tcPr>
          <w:p w14:paraId="362A5C8E" w14:textId="2A2ACD0C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2BCC3199" wp14:editId="7809C72C">
                  <wp:extent cx="180975" cy="191135"/>
                  <wp:effectExtent l="0" t="0" r="9525" b="0"/>
                  <wp:docPr id="14" name="Рисунок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20</w:t>
            </w:r>
          </w:p>
        </w:tc>
        <w:tc>
          <w:tcPr>
            <w:tcW w:w="751" w:type="dxa"/>
          </w:tcPr>
          <w:p w14:paraId="122D8197" w14:textId="6D0F8FB4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53977AF2" wp14:editId="6D944B09">
                  <wp:extent cx="180975" cy="191135"/>
                  <wp:effectExtent l="0" t="0" r="9525" b="0"/>
                  <wp:docPr id="13" name="Рисунок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25</w:t>
            </w:r>
          </w:p>
        </w:tc>
        <w:tc>
          <w:tcPr>
            <w:tcW w:w="751" w:type="dxa"/>
          </w:tcPr>
          <w:p w14:paraId="76D134B3" w14:textId="6BB4ADEB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755487E1" wp14:editId="34D1B25F">
                  <wp:extent cx="180975" cy="191135"/>
                  <wp:effectExtent l="0" t="0" r="9525" b="0"/>
                  <wp:docPr id="12" name="Рисунок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30</w:t>
            </w:r>
          </w:p>
        </w:tc>
        <w:tc>
          <w:tcPr>
            <w:tcW w:w="763" w:type="dxa"/>
          </w:tcPr>
          <w:p w14:paraId="52DFB5BB" w14:textId="7F44760B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46EDA724" wp14:editId="14A7AA7F">
                  <wp:extent cx="180975" cy="191135"/>
                  <wp:effectExtent l="0" t="0" r="9525" b="0"/>
                  <wp:docPr id="11" name="Рисунок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35</w:t>
            </w:r>
          </w:p>
        </w:tc>
        <w:tc>
          <w:tcPr>
            <w:tcW w:w="763" w:type="dxa"/>
          </w:tcPr>
          <w:p w14:paraId="6B4BA6C4" w14:textId="3C5F6AFE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2631F934" wp14:editId="4326A39C">
                  <wp:extent cx="180975" cy="191135"/>
                  <wp:effectExtent l="0" t="0" r="9525" b="0"/>
                  <wp:docPr id="10" name="Рисунок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40</w:t>
            </w:r>
          </w:p>
        </w:tc>
        <w:tc>
          <w:tcPr>
            <w:tcW w:w="764" w:type="dxa"/>
          </w:tcPr>
          <w:p w14:paraId="50499341" w14:textId="09B39984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663213A9" wp14:editId="1F834325">
                  <wp:extent cx="180975" cy="191135"/>
                  <wp:effectExtent l="0" t="0" r="9525" b="0"/>
                  <wp:docPr id="9" name="Рисуно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45</w:t>
            </w:r>
          </w:p>
        </w:tc>
        <w:tc>
          <w:tcPr>
            <w:tcW w:w="764" w:type="dxa"/>
          </w:tcPr>
          <w:p w14:paraId="31A30DBD" w14:textId="3A4E8940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2A291715" wp14:editId="6ACFA089">
                  <wp:extent cx="180975" cy="191135"/>
                  <wp:effectExtent l="0" t="0" r="9525" b="0"/>
                  <wp:docPr id="8" name="Рисуно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50</w:t>
            </w:r>
          </w:p>
        </w:tc>
      </w:tr>
      <w:tr w:rsidR="00C53EB7" w:rsidRPr="00D73041" w14:paraId="604BF492" w14:textId="77777777" w:rsidTr="009F69CD">
        <w:tc>
          <w:tcPr>
            <w:tcW w:w="1417" w:type="dxa"/>
            <w:vMerge/>
          </w:tcPr>
          <w:p w14:paraId="21525BA6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6F92BD3A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</w:t>
            </w:r>
          </w:p>
        </w:tc>
        <w:tc>
          <w:tcPr>
            <w:tcW w:w="750" w:type="dxa"/>
          </w:tcPr>
          <w:p w14:paraId="6B7256A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</w:t>
            </w:r>
          </w:p>
        </w:tc>
        <w:tc>
          <w:tcPr>
            <w:tcW w:w="750" w:type="dxa"/>
          </w:tcPr>
          <w:p w14:paraId="1C740763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7</w:t>
            </w:r>
          </w:p>
        </w:tc>
        <w:tc>
          <w:tcPr>
            <w:tcW w:w="751" w:type="dxa"/>
          </w:tcPr>
          <w:p w14:paraId="2A4C2108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12</w:t>
            </w:r>
          </w:p>
        </w:tc>
        <w:tc>
          <w:tcPr>
            <w:tcW w:w="751" w:type="dxa"/>
          </w:tcPr>
          <w:p w14:paraId="459BEEF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20</w:t>
            </w:r>
          </w:p>
        </w:tc>
        <w:tc>
          <w:tcPr>
            <w:tcW w:w="751" w:type="dxa"/>
          </w:tcPr>
          <w:p w14:paraId="0A2C843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35</w:t>
            </w:r>
          </w:p>
        </w:tc>
        <w:tc>
          <w:tcPr>
            <w:tcW w:w="763" w:type="dxa"/>
          </w:tcPr>
          <w:p w14:paraId="68D98BD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55</w:t>
            </w:r>
          </w:p>
        </w:tc>
        <w:tc>
          <w:tcPr>
            <w:tcW w:w="763" w:type="dxa"/>
          </w:tcPr>
          <w:p w14:paraId="7CD7CBF1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80</w:t>
            </w:r>
          </w:p>
        </w:tc>
        <w:tc>
          <w:tcPr>
            <w:tcW w:w="764" w:type="dxa"/>
          </w:tcPr>
          <w:p w14:paraId="7DB7C5E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110</w:t>
            </w:r>
          </w:p>
        </w:tc>
        <w:tc>
          <w:tcPr>
            <w:tcW w:w="764" w:type="dxa"/>
          </w:tcPr>
          <w:p w14:paraId="0E2FF162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130</w:t>
            </w:r>
          </w:p>
        </w:tc>
      </w:tr>
      <w:tr w:rsidR="00C53EB7" w:rsidRPr="00D73041" w14:paraId="21975829" w14:textId="77777777" w:rsidTr="009F69CD">
        <w:tc>
          <w:tcPr>
            <w:tcW w:w="1417" w:type="dxa"/>
            <w:vMerge w:val="restart"/>
          </w:tcPr>
          <w:p w14:paraId="72803985" w14:textId="77777777" w:rsidR="00F26003" w:rsidRDefault="00C53EB7" w:rsidP="00472814">
            <w:pPr>
              <w:pStyle w:val="ConsPlusNormal"/>
              <w:spacing w:line="240" w:lineRule="exact"/>
            </w:pPr>
            <w:proofErr w:type="spellStart"/>
            <w:r w:rsidRPr="00D73041">
              <w:t>Кустарни</w:t>
            </w:r>
            <w:proofErr w:type="spellEnd"/>
          </w:p>
          <w:p w14:paraId="5CF2792D" w14:textId="3C2B9FED" w:rsidR="00C53EB7" w:rsidRPr="00D73041" w:rsidRDefault="00C53EB7" w:rsidP="00472814">
            <w:pPr>
              <w:pStyle w:val="ConsPlusNormal"/>
              <w:spacing w:line="240" w:lineRule="exact"/>
            </w:pPr>
            <w:proofErr w:type="spellStart"/>
            <w:r w:rsidRPr="00D73041">
              <w:t>ки</w:t>
            </w:r>
            <w:proofErr w:type="spellEnd"/>
            <w:r w:rsidRPr="00D73041">
              <w:t>, в том числе красиво</w:t>
            </w:r>
            <w:r w:rsidR="00F26003">
              <w:t xml:space="preserve"> </w:t>
            </w:r>
            <w:proofErr w:type="gramStart"/>
            <w:r w:rsidRPr="00D73041">
              <w:lastRenderedPageBreak/>
              <w:t>цветущие</w:t>
            </w:r>
            <w:proofErr w:type="gramEnd"/>
          </w:p>
        </w:tc>
        <w:tc>
          <w:tcPr>
            <w:tcW w:w="7549" w:type="dxa"/>
            <w:gridSpan w:val="10"/>
          </w:tcPr>
          <w:p w14:paraId="5D1FA204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lastRenderedPageBreak/>
              <w:t>декоративно-лиственные, самшит, розы, гортензии</w:t>
            </w:r>
          </w:p>
        </w:tc>
      </w:tr>
      <w:tr w:rsidR="00C53EB7" w:rsidRPr="00D73041" w14:paraId="4B0BBB9F" w14:textId="77777777" w:rsidTr="009F69CD">
        <w:tc>
          <w:tcPr>
            <w:tcW w:w="1417" w:type="dxa"/>
            <w:vMerge/>
          </w:tcPr>
          <w:p w14:paraId="461DD52A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018795E9" w14:textId="4BA05536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Д</w:t>
            </w:r>
            <w:proofErr w:type="gramStart"/>
            <w:r w:rsidRPr="00D73041">
              <w:t>0</w:t>
            </w:r>
            <w:proofErr w:type="gramEnd"/>
            <w:r w:rsidRPr="00D73041">
              <w:t xml:space="preserve"> </w:t>
            </w:r>
            <w:r>
              <w:rPr>
                <w:noProof/>
                <w:position w:val="-4"/>
              </w:rPr>
              <w:drawing>
                <wp:inline distT="0" distB="0" distL="0" distR="0" wp14:anchorId="05674E8F" wp14:editId="76879D09">
                  <wp:extent cx="180975" cy="191135"/>
                  <wp:effectExtent l="0" t="0" r="9525" b="0"/>
                  <wp:docPr id="7" name="Рисуно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50</w:t>
            </w:r>
          </w:p>
        </w:tc>
        <w:tc>
          <w:tcPr>
            <w:tcW w:w="750" w:type="dxa"/>
          </w:tcPr>
          <w:p w14:paraId="498EC377" w14:textId="0E42B27E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673D73D4" wp14:editId="623B0BDB">
                  <wp:extent cx="180975" cy="191135"/>
                  <wp:effectExtent l="0" t="0" r="9525" b="0"/>
                  <wp:docPr id="6" name="Рисунок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51 - 75</w:t>
            </w:r>
          </w:p>
        </w:tc>
        <w:tc>
          <w:tcPr>
            <w:tcW w:w="750" w:type="dxa"/>
          </w:tcPr>
          <w:p w14:paraId="04ED9270" w14:textId="03AB0955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3B91687A" wp14:editId="0A4B3E8B">
                  <wp:extent cx="180975" cy="191135"/>
                  <wp:effectExtent l="0" t="0" r="9525" b="0"/>
                  <wp:docPr id="5" name="Рисуно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76 - 100</w:t>
            </w:r>
          </w:p>
        </w:tc>
        <w:tc>
          <w:tcPr>
            <w:tcW w:w="751" w:type="dxa"/>
          </w:tcPr>
          <w:p w14:paraId="29178856" w14:textId="0AAAFA7A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5461EFB4" wp14:editId="38575D81">
                  <wp:extent cx="180975" cy="191135"/>
                  <wp:effectExtent l="0" t="0" r="9525" b="0"/>
                  <wp:docPr id="4" name="Рисуно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101 - 125</w:t>
            </w:r>
          </w:p>
        </w:tc>
        <w:tc>
          <w:tcPr>
            <w:tcW w:w="751" w:type="dxa"/>
          </w:tcPr>
          <w:p w14:paraId="06D6272F" w14:textId="3CB8F523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4C35AEFF" wp14:editId="359553B4">
                  <wp:extent cx="180975" cy="191135"/>
                  <wp:effectExtent l="0" t="0" r="9525" b="0"/>
                  <wp:docPr id="3" name="Рисуно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126 - 150</w:t>
            </w:r>
          </w:p>
        </w:tc>
        <w:tc>
          <w:tcPr>
            <w:tcW w:w="751" w:type="dxa"/>
          </w:tcPr>
          <w:p w14:paraId="60A9E4AE" w14:textId="7F64A6E6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428747F9" wp14:editId="3F4CC66A">
                  <wp:extent cx="180975" cy="191135"/>
                  <wp:effectExtent l="0" t="0" r="9525" b="0"/>
                  <wp:docPr id="2" name="Рисуно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151 - 175</w:t>
            </w:r>
          </w:p>
        </w:tc>
        <w:tc>
          <w:tcPr>
            <w:tcW w:w="763" w:type="dxa"/>
          </w:tcPr>
          <w:p w14:paraId="70B6C04C" w14:textId="1EC3AF75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>
              <w:rPr>
                <w:noProof/>
                <w:position w:val="-4"/>
              </w:rPr>
              <w:drawing>
                <wp:inline distT="0" distB="0" distL="0" distR="0" wp14:anchorId="5AE10568" wp14:editId="5FB430DE">
                  <wp:extent cx="180975" cy="191135"/>
                  <wp:effectExtent l="0" t="0" r="9525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73041">
              <w:t xml:space="preserve"> 176 - 200</w:t>
            </w:r>
          </w:p>
        </w:tc>
        <w:tc>
          <w:tcPr>
            <w:tcW w:w="763" w:type="dxa"/>
          </w:tcPr>
          <w:p w14:paraId="2DFC22B0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764" w:type="dxa"/>
          </w:tcPr>
          <w:p w14:paraId="3CCB962D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764" w:type="dxa"/>
          </w:tcPr>
          <w:p w14:paraId="694D06D3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</w:tr>
      <w:tr w:rsidR="00C53EB7" w:rsidRPr="00D73041" w14:paraId="078A9CB8" w14:textId="77777777" w:rsidTr="009F69CD">
        <w:tc>
          <w:tcPr>
            <w:tcW w:w="1417" w:type="dxa"/>
            <w:vMerge/>
          </w:tcPr>
          <w:p w14:paraId="1C299CFA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742" w:type="dxa"/>
          </w:tcPr>
          <w:p w14:paraId="0377F0F9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15</w:t>
            </w:r>
          </w:p>
        </w:tc>
        <w:tc>
          <w:tcPr>
            <w:tcW w:w="750" w:type="dxa"/>
          </w:tcPr>
          <w:p w14:paraId="2B64453E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75</w:t>
            </w:r>
          </w:p>
        </w:tc>
        <w:tc>
          <w:tcPr>
            <w:tcW w:w="750" w:type="dxa"/>
          </w:tcPr>
          <w:p w14:paraId="40C12B9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135</w:t>
            </w:r>
          </w:p>
        </w:tc>
        <w:tc>
          <w:tcPr>
            <w:tcW w:w="751" w:type="dxa"/>
          </w:tcPr>
          <w:p w14:paraId="4DB35345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195</w:t>
            </w:r>
          </w:p>
        </w:tc>
        <w:tc>
          <w:tcPr>
            <w:tcW w:w="751" w:type="dxa"/>
          </w:tcPr>
          <w:p w14:paraId="738E561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255</w:t>
            </w:r>
          </w:p>
        </w:tc>
        <w:tc>
          <w:tcPr>
            <w:tcW w:w="751" w:type="dxa"/>
          </w:tcPr>
          <w:p w14:paraId="368A340F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300</w:t>
            </w:r>
          </w:p>
        </w:tc>
        <w:tc>
          <w:tcPr>
            <w:tcW w:w="763" w:type="dxa"/>
          </w:tcPr>
          <w:p w14:paraId="6EFBECCD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345</w:t>
            </w:r>
          </w:p>
        </w:tc>
        <w:tc>
          <w:tcPr>
            <w:tcW w:w="763" w:type="dxa"/>
          </w:tcPr>
          <w:p w14:paraId="51B86E01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764" w:type="dxa"/>
          </w:tcPr>
          <w:p w14:paraId="2B610E2E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  <w:tc>
          <w:tcPr>
            <w:tcW w:w="764" w:type="dxa"/>
          </w:tcPr>
          <w:p w14:paraId="4569D12E" w14:textId="77777777" w:rsidR="00C53EB7" w:rsidRPr="00D73041" w:rsidRDefault="00C53EB7" w:rsidP="00472814">
            <w:pPr>
              <w:pStyle w:val="ConsPlusNormal"/>
              <w:spacing w:line="240" w:lineRule="exact"/>
            </w:pPr>
          </w:p>
        </w:tc>
      </w:tr>
    </w:tbl>
    <w:p w14:paraId="6BAAEB80" w14:textId="77777777" w:rsidR="00C53EB7" w:rsidRPr="004B0C35" w:rsidRDefault="00C53EB7" w:rsidP="00C53EB7">
      <w:pPr>
        <w:pStyle w:val="ConsPlusNormal"/>
        <w:jc w:val="both"/>
        <w:rPr>
          <w:bCs/>
        </w:rPr>
      </w:pPr>
    </w:p>
    <w:p w14:paraId="7BE4DCB7" w14:textId="4F6C2933" w:rsidR="00F26003" w:rsidRDefault="00C53EB7" w:rsidP="00F26003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bookmarkStart w:id="6" w:name="P738"/>
      <w:bookmarkEnd w:id="6"/>
      <w:r w:rsidRPr="004B0C35">
        <w:rPr>
          <w:rFonts w:ascii="Times New Roman" w:hAnsi="Times New Roman" w:cs="Times New Roman"/>
          <w:b w:val="0"/>
          <w:bCs/>
          <w:sz w:val="28"/>
          <w:szCs w:val="28"/>
        </w:rPr>
        <w:t>К</w:t>
      </w:r>
      <w:r w:rsidR="00F26003">
        <w:rPr>
          <w:rFonts w:ascii="Times New Roman" w:hAnsi="Times New Roman" w:cs="Times New Roman"/>
          <w:b w:val="0"/>
          <w:bCs/>
          <w:sz w:val="28"/>
          <w:szCs w:val="28"/>
        </w:rPr>
        <w:t>ОЭФФИЦИЕНТ</w:t>
      </w:r>
    </w:p>
    <w:p w14:paraId="0375634C" w14:textId="77777777" w:rsidR="00F26003" w:rsidRDefault="00F26003" w:rsidP="00F26003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634C649E" w14:textId="504703DE" w:rsidR="00C53EB7" w:rsidRPr="004B0C35" w:rsidRDefault="00C53EB7" w:rsidP="00F26003">
      <w:pPr>
        <w:pStyle w:val="ConsPlusTitle"/>
        <w:spacing w:line="240" w:lineRule="exact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4B0C35">
        <w:rPr>
          <w:rFonts w:ascii="Times New Roman" w:hAnsi="Times New Roman" w:cs="Times New Roman"/>
          <w:b w:val="0"/>
          <w:bCs/>
          <w:sz w:val="28"/>
          <w:szCs w:val="28"/>
        </w:rPr>
        <w:t xml:space="preserve">для расчета </w:t>
      </w:r>
      <w:proofErr w:type="gramStart"/>
      <w:r w:rsidRPr="004B0C35">
        <w:rPr>
          <w:rFonts w:ascii="Times New Roman" w:hAnsi="Times New Roman" w:cs="Times New Roman"/>
          <w:b w:val="0"/>
          <w:bCs/>
          <w:sz w:val="28"/>
          <w:szCs w:val="28"/>
        </w:rPr>
        <w:t>замены стандартных</w:t>
      </w:r>
      <w:r w:rsidR="00F26003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4B0C35">
        <w:rPr>
          <w:rFonts w:ascii="Times New Roman" w:hAnsi="Times New Roman" w:cs="Times New Roman"/>
          <w:b w:val="0"/>
          <w:bCs/>
          <w:sz w:val="28"/>
          <w:szCs w:val="28"/>
        </w:rPr>
        <w:t>саженцев одной группы ценности деревьев</w:t>
      </w:r>
      <w:proofErr w:type="gramEnd"/>
      <w:r w:rsidRPr="004B0C35">
        <w:rPr>
          <w:rFonts w:ascii="Times New Roman" w:hAnsi="Times New Roman" w:cs="Times New Roman"/>
          <w:b w:val="0"/>
          <w:bCs/>
          <w:sz w:val="28"/>
          <w:szCs w:val="28"/>
        </w:rPr>
        <w:t xml:space="preserve"> саженцами</w:t>
      </w:r>
      <w:r w:rsidR="00F26003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4B0C35">
        <w:rPr>
          <w:rFonts w:ascii="Times New Roman" w:hAnsi="Times New Roman" w:cs="Times New Roman"/>
          <w:b w:val="0"/>
          <w:bCs/>
          <w:sz w:val="28"/>
          <w:szCs w:val="28"/>
        </w:rPr>
        <w:t>другой группы ценности</w:t>
      </w:r>
    </w:p>
    <w:p w14:paraId="04BCFCF6" w14:textId="21D060C5" w:rsidR="00C53EB7" w:rsidRPr="00F26003" w:rsidRDefault="00F26003" w:rsidP="00F26003">
      <w:pPr>
        <w:pStyle w:val="ConsPlusNormal"/>
        <w:ind w:firstLine="7371"/>
        <w:jc w:val="both"/>
      </w:pPr>
      <w:r w:rsidRPr="00F26003">
        <w:t>Таблица №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4"/>
        <w:gridCol w:w="1738"/>
        <w:gridCol w:w="1738"/>
        <w:gridCol w:w="1738"/>
        <w:gridCol w:w="1928"/>
      </w:tblGrid>
      <w:tr w:rsidR="00C53EB7" w:rsidRPr="00D73041" w14:paraId="54912709" w14:textId="77777777" w:rsidTr="009F69CD">
        <w:tc>
          <w:tcPr>
            <w:tcW w:w="1914" w:type="dxa"/>
            <w:vMerge w:val="restart"/>
          </w:tcPr>
          <w:p w14:paraId="61410AA2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Группа ландшафтно-экологической ценности заменяемой</w:t>
            </w:r>
          </w:p>
        </w:tc>
        <w:tc>
          <w:tcPr>
            <w:tcW w:w="7142" w:type="dxa"/>
            <w:gridSpan w:val="4"/>
          </w:tcPr>
          <w:p w14:paraId="1741DB92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Коэффициент, на который умножается число саженцев заменяемой группы ландшафтно-экологической ценности, для получения числа саженцев заменяющей группы ландшафтно-экологической ценности</w:t>
            </w:r>
          </w:p>
        </w:tc>
      </w:tr>
      <w:tr w:rsidR="00C53EB7" w:rsidRPr="00D73041" w14:paraId="1743C724" w14:textId="77777777" w:rsidTr="009F69CD">
        <w:tc>
          <w:tcPr>
            <w:tcW w:w="1914" w:type="dxa"/>
            <w:vMerge/>
          </w:tcPr>
          <w:p w14:paraId="5F936A8C" w14:textId="77777777" w:rsidR="00C53EB7" w:rsidRPr="00D73041" w:rsidRDefault="00C53EB7" w:rsidP="0047281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738" w:type="dxa"/>
          </w:tcPr>
          <w:p w14:paraId="356B5460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Хвойные</w:t>
            </w:r>
          </w:p>
        </w:tc>
        <w:tc>
          <w:tcPr>
            <w:tcW w:w="1738" w:type="dxa"/>
          </w:tcPr>
          <w:p w14:paraId="7190C6B5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Особо ценные 1 группа ценности</w:t>
            </w:r>
          </w:p>
        </w:tc>
        <w:tc>
          <w:tcPr>
            <w:tcW w:w="1738" w:type="dxa"/>
          </w:tcPr>
          <w:p w14:paraId="5A23F3CE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Ценные 2 группа ценности</w:t>
            </w:r>
          </w:p>
        </w:tc>
        <w:tc>
          <w:tcPr>
            <w:tcW w:w="1928" w:type="dxa"/>
          </w:tcPr>
          <w:p w14:paraId="304D0EF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Малоценные 3 группа ценности</w:t>
            </w:r>
          </w:p>
        </w:tc>
      </w:tr>
      <w:tr w:rsidR="00C53EB7" w:rsidRPr="00D73041" w14:paraId="6F2555E8" w14:textId="77777777" w:rsidTr="009F69CD">
        <w:tc>
          <w:tcPr>
            <w:tcW w:w="1914" w:type="dxa"/>
          </w:tcPr>
          <w:p w14:paraId="1E3B6667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</w:t>
            </w:r>
          </w:p>
        </w:tc>
        <w:tc>
          <w:tcPr>
            <w:tcW w:w="1738" w:type="dxa"/>
          </w:tcPr>
          <w:p w14:paraId="67D44B57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</w:t>
            </w:r>
          </w:p>
        </w:tc>
        <w:tc>
          <w:tcPr>
            <w:tcW w:w="1738" w:type="dxa"/>
          </w:tcPr>
          <w:p w14:paraId="565B453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</w:t>
            </w:r>
          </w:p>
        </w:tc>
        <w:tc>
          <w:tcPr>
            <w:tcW w:w="1738" w:type="dxa"/>
          </w:tcPr>
          <w:p w14:paraId="067B0515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4</w:t>
            </w:r>
          </w:p>
        </w:tc>
        <w:tc>
          <w:tcPr>
            <w:tcW w:w="1928" w:type="dxa"/>
          </w:tcPr>
          <w:p w14:paraId="387EAFA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5</w:t>
            </w:r>
          </w:p>
        </w:tc>
      </w:tr>
      <w:tr w:rsidR="00C53EB7" w:rsidRPr="00D73041" w14:paraId="798F2CEA" w14:textId="77777777" w:rsidTr="009F69CD">
        <w:tc>
          <w:tcPr>
            <w:tcW w:w="1914" w:type="dxa"/>
          </w:tcPr>
          <w:p w14:paraId="065DA6FC" w14:textId="77777777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Хвойные</w:t>
            </w:r>
          </w:p>
        </w:tc>
        <w:tc>
          <w:tcPr>
            <w:tcW w:w="7142" w:type="dxa"/>
            <w:gridSpan w:val="4"/>
          </w:tcPr>
          <w:p w14:paraId="51DBD535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Замене не подлежат</w:t>
            </w:r>
          </w:p>
        </w:tc>
      </w:tr>
      <w:tr w:rsidR="00C53EB7" w:rsidRPr="00D73041" w14:paraId="379EEFCF" w14:textId="77777777" w:rsidTr="009F69CD">
        <w:tc>
          <w:tcPr>
            <w:tcW w:w="1914" w:type="dxa"/>
          </w:tcPr>
          <w:p w14:paraId="04BB04F9" w14:textId="77777777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Особо ценные 1 группа ценности</w:t>
            </w:r>
          </w:p>
        </w:tc>
        <w:tc>
          <w:tcPr>
            <w:tcW w:w="1738" w:type="dxa"/>
          </w:tcPr>
          <w:p w14:paraId="15BA7098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0,8</w:t>
            </w:r>
          </w:p>
        </w:tc>
        <w:tc>
          <w:tcPr>
            <w:tcW w:w="1738" w:type="dxa"/>
          </w:tcPr>
          <w:p w14:paraId="2C7E2A2C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1,0</w:t>
            </w:r>
          </w:p>
        </w:tc>
        <w:tc>
          <w:tcPr>
            <w:tcW w:w="1738" w:type="dxa"/>
          </w:tcPr>
          <w:p w14:paraId="7F24A13D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1,87</w:t>
            </w:r>
          </w:p>
        </w:tc>
        <w:tc>
          <w:tcPr>
            <w:tcW w:w="1928" w:type="dxa"/>
          </w:tcPr>
          <w:p w14:paraId="3B4A9766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3,0</w:t>
            </w:r>
          </w:p>
        </w:tc>
      </w:tr>
      <w:tr w:rsidR="00C53EB7" w:rsidRPr="00D73041" w14:paraId="495FC692" w14:textId="77777777" w:rsidTr="009F69CD">
        <w:tc>
          <w:tcPr>
            <w:tcW w:w="1914" w:type="dxa"/>
          </w:tcPr>
          <w:p w14:paraId="0B1815EF" w14:textId="77777777" w:rsidR="00E259E0" w:rsidRDefault="00C53EB7" w:rsidP="00472814">
            <w:pPr>
              <w:pStyle w:val="ConsPlusNormal"/>
              <w:spacing w:line="240" w:lineRule="exact"/>
            </w:pPr>
            <w:r w:rsidRPr="00D73041">
              <w:t xml:space="preserve">Ценные </w:t>
            </w:r>
          </w:p>
          <w:p w14:paraId="6762A42D" w14:textId="4A9D2EC5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2 группа ценности</w:t>
            </w:r>
          </w:p>
        </w:tc>
        <w:tc>
          <w:tcPr>
            <w:tcW w:w="1738" w:type="dxa"/>
          </w:tcPr>
          <w:p w14:paraId="4E41333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0,67</w:t>
            </w:r>
          </w:p>
        </w:tc>
        <w:tc>
          <w:tcPr>
            <w:tcW w:w="1738" w:type="dxa"/>
          </w:tcPr>
          <w:p w14:paraId="365732F4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0,9</w:t>
            </w:r>
          </w:p>
        </w:tc>
        <w:tc>
          <w:tcPr>
            <w:tcW w:w="1738" w:type="dxa"/>
          </w:tcPr>
          <w:p w14:paraId="4A4A9049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1,0</w:t>
            </w:r>
          </w:p>
        </w:tc>
        <w:tc>
          <w:tcPr>
            <w:tcW w:w="1928" w:type="dxa"/>
          </w:tcPr>
          <w:p w14:paraId="298E0B99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2,0</w:t>
            </w:r>
          </w:p>
        </w:tc>
      </w:tr>
      <w:tr w:rsidR="00C53EB7" w:rsidRPr="00D73041" w14:paraId="46F6F94E" w14:textId="77777777" w:rsidTr="009F69CD">
        <w:tc>
          <w:tcPr>
            <w:tcW w:w="1914" w:type="dxa"/>
          </w:tcPr>
          <w:p w14:paraId="5CA1EA0F" w14:textId="77777777" w:rsidR="00E259E0" w:rsidRDefault="00C53EB7" w:rsidP="00472814">
            <w:pPr>
              <w:pStyle w:val="ConsPlusNormal"/>
              <w:spacing w:line="240" w:lineRule="exact"/>
            </w:pPr>
            <w:r w:rsidRPr="00D73041">
              <w:t xml:space="preserve">Малоценные </w:t>
            </w:r>
          </w:p>
          <w:p w14:paraId="7A51AEA5" w14:textId="0B552610" w:rsidR="00C53EB7" w:rsidRPr="00D73041" w:rsidRDefault="00C53EB7" w:rsidP="00472814">
            <w:pPr>
              <w:pStyle w:val="ConsPlusNormal"/>
              <w:spacing w:line="240" w:lineRule="exact"/>
            </w:pPr>
            <w:r w:rsidRPr="00D73041">
              <w:t>3 группа ценности</w:t>
            </w:r>
          </w:p>
        </w:tc>
        <w:tc>
          <w:tcPr>
            <w:tcW w:w="1738" w:type="dxa"/>
          </w:tcPr>
          <w:p w14:paraId="2AA5E774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0,53</w:t>
            </w:r>
          </w:p>
        </w:tc>
        <w:tc>
          <w:tcPr>
            <w:tcW w:w="1738" w:type="dxa"/>
          </w:tcPr>
          <w:p w14:paraId="39AD1C31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0,8</w:t>
            </w:r>
          </w:p>
        </w:tc>
        <w:tc>
          <w:tcPr>
            <w:tcW w:w="1738" w:type="dxa"/>
          </w:tcPr>
          <w:p w14:paraId="411F4F7B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0,9</w:t>
            </w:r>
          </w:p>
        </w:tc>
        <w:tc>
          <w:tcPr>
            <w:tcW w:w="1928" w:type="dxa"/>
          </w:tcPr>
          <w:p w14:paraId="6938E6B1" w14:textId="77777777" w:rsidR="00C53EB7" w:rsidRPr="00D73041" w:rsidRDefault="00C53EB7" w:rsidP="00472814">
            <w:pPr>
              <w:pStyle w:val="ConsPlusNormal"/>
              <w:spacing w:line="240" w:lineRule="exact"/>
              <w:jc w:val="center"/>
            </w:pPr>
            <w:r w:rsidRPr="00D73041">
              <w:t>1,0</w:t>
            </w:r>
          </w:p>
        </w:tc>
      </w:tr>
    </w:tbl>
    <w:p w14:paraId="0BC6F97C" w14:textId="77777777" w:rsidR="00C53EB7" w:rsidRPr="00D73041" w:rsidRDefault="00C53EB7" w:rsidP="00E259E0">
      <w:pPr>
        <w:pStyle w:val="ConsPlusNormal"/>
        <w:jc w:val="both"/>
      </w:pPr>
    </w:p>
    <w:p w14:paraId="6B5DBCD9" w14:textId="2B1CC924" w:rsidR="00C53EB7" w:rsidRDefault="00C53EB7" w:rsidP="00E259E0">
      <w:pPr>
        <w:jc w:val="both"/>
        <w:rPr>
          <w:sz w:val="28"/>
          <w:szCs w:val="28"/>
        </w:rPr>
      </w:pPr>
    </w:p>
    <w:p w14:paraId="0A5D292C" w14:textId="6B34EEDD" w:rsidR="00E259E0" w:rsidRDefault="00E259E0" w:rsidP="00E259E0">
      <w:pPr>
        <w:jc w:val="both"/>
        <w:rPr>
          <w:sz w:val="28"/>
          <w:szCs w:val="28"/>
        </w:rPr>
      </w:pPr>
    </w:p>
    <w:p w14:paraId="68BC73AB" w14:textId="467321D7" w:rsidR="00A25FC2" w:rsidRPr="00A13116" w:rsidRDefault="00A25FC2" w:rsidP="00A25FC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p w14:paraId="374811E6" w14:textId="1220B1E4" w:rsidR="00E259E0" w:rsidRDefault="00E259E0" w:rsidP="00E259E0"/>
    <w:sectPr w:rsidR="00E259E0" w:rsidSect="00831168">
      <w:headerReference w:type="even" r:id="rId10"/>
      <w:headerReference w:type="default" r:id="rId11"/>
      <w:headerReference w:type="first" r:id="rId12"/>
      <w:pgSz w:w="11906" w:h="16838"/>
      <w:pgMar w:top="709" w:right="849" w:bottom="851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F41F30" w14:textId="77777777" w:rsidR="00A7777E" w:rsidRDefault="00A7777E">
      <w:r>
        <w:separator/>
      </w:r>
    </w:p>
  </w:endnote>
  <w:endnote w:type="continuationSeparator" w:id="0">
    <w:p w14:paraId="0F3B3D63" w14:textId="77777777" w:rsidR="00A7777E" w:rsidRDefault="00A7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FA78D" w14:textId="77777777" w:rsidR="00A7777E" w:rsidRDefault="00A7777E">
      <w:r>
        <w:separator/>
      </w:r>
    </w:p>
  </w:footnote>
  <w:footnote w:type="continuationSeparator" w:id="0">
    <w:p w14:paraId="04194220" w14:textId="77777777" w:rsidR="00A7777E" w:rsidRDefault="00A77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2B085" w14:textId="77777777" w:rsidR="00D56648" w:rsidRDefault="0030777E" w:rsidP="006B67E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BDA9024" w14:textId="77777777" w:rsidR="00D56648" w:rsidRDefault="00C166BD" w:rsidP="00BF3EC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7BCAAB" w14:textId="77777777" w:rsidR="009E43EC" w:rsidRDefault="0030777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166BD">
      <w:rPr>
        <w:noProof/>
      </w:rPr>
      <w:t>2</w:t>
    </w:r>
    <w:r>
      <w:fldChar w:fldCharType="end"/>
    </w:r>
  </w:p>
  <w:p w14:paraId="691AC81A" w14:textId="77777777" w:rsidR="00D56648" w:rsidRDefault="00C166BD" w:rsidP="00BF3EC5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2EBFB5" w14:textId="4E49C95E" w:rsidR="00691D23" w:rsidRDefault="00691D23">
    <w:pPr>
      <w:pStyle w:val="a3"/>
      <w:jc w:val="center"/>
    </w:pPr>
  </w:p>
  <w:p w14:paraId="494EB1AC" w14:textId="77777777" w:rsidR="009E43EC" w:rsidRDefault="00C166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9A0"/>
    <w:rsid w:val="001A4401"/>
    <w:rsid w:val="001E473E"/>
    <w:rsid w:val="001F6F21"/>
    <w:rsid w:val="002318E0"/>
    <w:rsid w:val="00231DE0"/>
    <w:rsid w:val="0030777E"/>
    <w:rsid w:val="00321795"/>
    <w:rsid w:val="004267B7"/>
    <w:rsid w:val="00456768"/>
    <w:rsid w:val="00472814"/>
    <w:rsid w:val="004D0D06"/>
    <w:rsid w:val="00523C48"/>
    <w:rsid w:val="005938ED"/>
    <w:rsid w:val="00691D23"/>
    <w:rsid w:val="006A1204"/>
    <w:rsid w:val="006B2859"/>
    <w:rsid w:val="006D44E6"/>
    <w:rsid w:val="007049A0"/>
    <w:rsid w:val="00722D56"/>
    <w:rsid w:val="007D79E8"/>
    <w:rsid w:val="00831168"/>
    <w:rsid w:val="00A25FC2"/>
    <w:rsid w:val="00A7777E"/>
    <w:rsid w:val="00B10D27"/>
    <w:rsid w:val="00B22E73"/>
    <w:rsid w:val="00BA7B25"/>
    <w:rsid w:val="00BC5BEF"/>
    <w:rsid w:val="00C07E3E"/>
    <w:rsid w:val="00C166BD"/>
    <w:rsid w:val="00C53EB7"/>
    <w:rsid w:val="00CF1417"/>
    <w:rsid w:val="00D334F7"/>
    <w:rsid w:val="00D92DA6"/>
    <w:rsid w:val="00E259E0"/>
    <w:rsid w:val="00E6077C"/>
    <w:rsid w:val="00F24974"/>
    <w:rsid w:val="00F26003"/>
    <w:rsid w:val="00F42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03269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3E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3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53EB7"/>
  </w:style>
  <w:style w:type="paragraph" w:customStyle="1" w:styleId="ConsPlusNormal">
    <w:name w:val="ConsPlusNormal"/>
    <w:rsid w:val="00C53E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C53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39"/>
    <w:rsid w:val="00321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C5B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5BE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91D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1D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3E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53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53EB7"/>
  </w:style>
  <w:style w:type="paragraph" w:customStyle="1" w:styleId="ConsPlusNormal">
    <w:name w:val="ConsPlusNormal"/>
    <w:rsid w:val="00C53E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C53EB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6">
    <w:name w:val="Table Grid"/>
    <w:basedOn w:val="a1"/>
    <w:uiPriority w:val="39"/>
    <w:rsid w:val="00321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C5BE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5BE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691D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1D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A451B-C171-4879-AB44-EBD70747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Комитет гор. хоз Михайловск</dc:creator>
  <cp:keywords/>
  <dc:description/>
  <cp:lastModifiedBy>Селюкова Надежда Николаевна</cp:lastModifiedBy>
  <cp:revision>15</cp:revision>
  <cp:lastPrinted>2021-06-03T10:49:00Z</cp:lastPrinted>
  <dcterms:created xsi:type="dcterms:W3CDTF">2021-02-24T16:50:00Z</dcterms:created>
  <dcterms:modified xsi:type="dcterms:W3CDTF">2021-07-01T09:19:00Z</dcterms:modified>
</cp:coreProperties>
</file>